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67" w:rsidRPr="0080000E" w:rsidRDefault="001B0C67" w:rsidP="001B0C67">
      <w:pPr>
        <w:pStyle w:val="Heading1"/>
      </w:pPr>
      <w:bookmarkStart w:id="0" w:name="_Toc436167040"/>
      <w:r w:rsidRPr="0080000E">
        <w:rPr>
          <w:rFonts w:hint="cs"/>
          <w:rtl/>
        </w:rPr>
        <w:t>مقایسه سلامت روانی و عزت نفس در افراد نماز خوان و عادی</w:t>
      </w:r>
      <w:bookmarkEnd w:id="0"/>
    </w:p>
    <w:p w:rsidR="001B0C67" w:rsidRPr="00C97E43" w:rsidRDefault="001B0C67" w:rsidP="001B0C67">
      <w:pPr>
        <w:pStyle w:val="Heading2"/>
        <w:rPr>
          <w:rtl/>
        </w:rPr>
      </w:pPr>
      <w:bookmarkStart w:id="1" w:name="_Toc436167041"/>
      <w:r w:rsidRPr="00C97E43">
        <w:rPr>
          <w:rFonts w:hint="cs"/>
          <w:rtl/>
        </w:rPr>
        <w:t>وحید احمدی</w:t>
      </w:r>
      <w:bookmarkEnd w:id="1"/>
    </w:p>
    <w:p w:rsidR="001B0C67" w:rsidRPr="00C97E43" w:rsidRDefault="001B0C67" w:rsidP="001B0C67">
      <w:pPr>
        <w:pStyle w:val="Heading2"/>
        <w:rPr>
          <w:rtl/>
        </w:rPr>
      </w:pPr>
      <w:bookmarkStart w:id="2" w:name="_Toc436167042"/>
      <w:r w:rsidRPr="00C97E43">
        <w:rPr>
          <w:rFonts w:hint="cs"/>
          <w:rtl/>
        </w:rPr>
        <w:t>گروه روانشناسی، دانشگاه آزاد اسلامی واحد ایلام</w:t>
      </w:r>
      <w:bookmarkEnd w:id="2"/>
    </w:p>
    <w:p w:rsidR="001B0C67" w:rsidRPr="00C97E43" w:rsidRDefault="001B0C67" w:rsidP="001B0C67">
      <w:pPr>
        <w:pStyle w:val="Heading2"/>
        <w:rPr>
          <w:rtl/>
        </w:rPr>
      </w:pPr>
      <w:bookmarkStart w:id="3" w:name="_Toc436167043"/>
      <w:r w:rsidRPr="00C97E43">
        <w:rPr>
          <w:rFonts w:hint="cs"/>
          <w:rtl/>
        </w:rPr>
        <w:t>الهام علی زاده</w:t>
      </w:r>
      <w:bookmarkEnd w:id="3"/>
    </w:p>
    <w:p w:rsidR="001B0C67" w:rsidRPr="00C97E43" w:rsidRDefault="001B0C67" w:rsidP="001B0C67">
      <w:pPr>
        <w:pStyle w:val="Heading2"/>
        <w:rPr>
          <w:rtl/>
        </w:rPr>
      </w:pPr>
      <w:bookmarkStart w:id="4" w:name="_Toc436167044"/>
      <w:r w:rsidRPr="00C97E43">
        <w:rPr>
          <w:rFonts w:hint="cs"/>
          <w:rtl/>
        </w:rPr>
        <w:t>دانشجوی کارشناسی ارشد روانشناسی عمومی، دانشگاه آزاد اسلامی واحد ایلام</w:t>
      </w:r>
      <w:bookmarkEnd w:id="4"/>
    </w:p>
    <w:p w:rsidR="001B0C67" w:rsidRPr="00C97E43" w:rsidRDefault="001B0C67" w:rsidP="001B0C67">
      <w:pPr>
        <w:pStyle w:val="Heading2"/>
        <w:rPr>
          <w:rtl/>
        </w:rPr>
      </w:pPr>
      <w:bookmarkStart w:id="5" w:name="_Toc436167045"/>
      <w:r w:rsidRPr="00C97E43">
        <w:rPr>
          <w:rFonts w:hint="cs"/>
          <w:rtl/>
        </w:rPr>
        <w:t>محمدرضا فاطمی</w:t>
      </w:r>
      <w:bookmarkEnd w:id="5"/>
    </w:p>
    <w:p w:rsidR="001B0C67" w:rsidRPr="00C97E43" w:rsidRDefault="001B0C67" w:rsidP="001B0C67">
      <w:pPr>
        <w:pStyle w:val="Heading2"/>
        <w:rPr>
          <w:rtl/>
        </w:rPr>
      </w:pPr>
      <w:bookmarkStart w:id="6" w:name="_Toc436167046"/>
      <w:r w:rsidRPr="00C97E43">
        <w:rPr>
          <w:rFonts w:hint="cs"/>
          <w:rtl/>
        </w:rPr>
        <w:t>گروه ادبیات، دانشگاه آزاد اسلامی واحد ایلام</w:t>
      </w:r>
      <w:bookmarkEnd w:id="6"/>
    </w:p>
    <w:p w:rsidR="001B0C67"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Pr>
      </w:pPr>
      <w:r w:rsidRPr="00C97E43">
        <w:rPr>
          <w:rStyle w:val="BookTitle"/>
          <w:rFonts w:hint="cs"/>
          <w:rtl/>
        </w:rPr>
        <w:t>چکیده</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ا </w:t>
      </w:r>
      <w:r w:rsidRPr="0080000E">
        <w:rPr>
          <w:rFonts w:ascii="Times New Roman" w:hAnsi="Times New Roman" w:cs="B Nazanin" w:hint="cs"/>
          <w:color w:val="0D0D0D" w:themeColor="text1" w:themeTint="F2"/>
          <w:sz w:val="28"/>
          <w:szCs w:val="28"/>
          <w:rtl/>
        </w:rPr>
        <w:t>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مراسم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 توجه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متخصصان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پيامدهاي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 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پريشاني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كند. لذا هدف پژوهش حاضر مقایسه سلامت روانی و عزت نفس در افرادی که به طور پیوسته نماز  می</w:t>
      </w:r>
      <w:r w:rsidRPr="0080000E">
        <w:rPr>
          <w:rFonts w:ascii="Times New Roman" w:hAnsi="Times New Roman" w:cs="B Nazanin" w:hint="cs"/>
          <w:color w:val="0D0D0D" w:themeColor="text1" w:themeTint="F2"/>
          <w:sz w:val="28"/>
          <w:szCs w:val="28"/>
          <w:rtl/>
        </w:rPr>
        <w:softHyphen/>
        <w:t xml:space="preserve">خوانند و افراد عادی می باشد. به منظور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پژوهش تعداد 60 نفر از  افراد شرکت کننده در کلاس</w:t>
      </w:r>
      <w:r w:rsidRPr="0080000E">
        <w:rPr>
          <w:rFonts w:ascii="Times New Roman" w:hAnsi="Times New Roman" w:cs="B Nazanin" w:hint="cs"/>
          <w:color w:val="0D0D0D" w:themeColor="text1" w:themeTint="F2"/>
          <w:sz w:val="28"/>
          <w:szCs w:val="28"/>
          <w:rtl/>
        </w:rPr>
        <w:softHyphen/>
        <w:t>های فوق برنامه سازمان تبلیغات اسلامی شهرستان ایوان و 60 نفر از افراد عادی به شیوه تصادفی ساده انتخاب شدند و پرسش نامه های سلامت عمومی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C97E43">
        <w:rPr>
          <w:rFonts w:ascii="Times New Roman" w:hAnsi="Times New Roman" w:cs="B Nazanin"/>
          <w:color w:val="0D0D0D" w:themeColor="text1" w:themeTint="F2"/>
          <w:sz w:val="24"/>
          <w:szCs w:val="24"/>
        </w:rPr>
        <w:t>GHQ</w:t>
      </w:r>
      <w:r w:rsidRPr="0080000E">
        <w:rPr>
          <w:rFonts w:ascii="Times New Roman" w:hAnsi="Times New Roman" w:cs="B Nazanin" w:hint="cs"/>
          <w:color w:val="0D0D0D" w:themeColor="text1" w:themeTint="F2"/>
          <w:sz w:val="28"/>
          <w:szCs w:val="28"/>
          <w:rtl/>
        </w:rPr>
        <w:t>) و پرسش نامه عزت نفس کوپر اسمیت را کامل نمودند. جهت تجزیه و تحلیل داده ها از آزمون تی تست گروه</w:t>
      </w:r>
      <w:r w:rsidRPr="0080000E">
        <w:rPr>
          <w:rFonts w:ascii="Times New Roman" w:hAnsi="Times New Roman" w:cs="B Nazanin" w:hint="cs"/>
          <w:color w:val="0D0D0D" w:themeColor="text1" w:themeTint="F2"/>
          <w:sz w:val="28"/>
          <w:szCs w:val="28"/>
          <w:rtl/>
        </w:rPr>
        <w:softHyphen/>
        <w:t xml:space="preserve">های مستقل  با استفاده از نرم افزار </w:t>
      </w:r>
      <w:r w:rsidRPr="00C97E43">
        <w:rPr>
          <w:rFonts w:ascii="Times New Roman" w:hAnsi="Times New Roman" w:cs="B Nazanin"/>
          <w:color w:val="0D0D0D" w:themeColor="text1" w:themeTint="F2"/>
          <w:sz w:val="24"/>
          <w:szCs w:val="24"/>
        </w:rPr>
        <w:t>SPSS</w:t>
      </w:r>
      <w:r w:rsidRPr="0080000E">
        <w:rPr>
          <w:rFonts w:ascii="Times New Roman" w:hAnsi="Times New Roman" w:cs="B Nazanin" w:hint="cs"/>
          <w:color w:val="0D0D0D" w:themeColor="text1" w:themeTint="F2"/>
          <w:sz w:val="28"/>
          <w:szCs w:val="28"/>
          <w:rtl/>
        </w:rPr>
        <w:t xml:space="preserve"> ویرایش 16 استفاده گردید. نتایج نشان داد که در مقیاس</w:t>
      </w:r>
      <w:r w:rsidRPr="0080000E">
        <w:rPr>
          <w:rFonts w:ascii="Times New Roman" w:hAnsi="Times New Roman" w:cs="B Nazanin" w:hint="cs"/>
          <w:color w:val="0D0D0D" w:themeColor="text1" w:themeTint="F2"/>
          <w:sz w:val="28"/>
          <w:szCs w:val="28"/>
          <w:rtl/>
        </w:rPr>
        <w:softHyphen/>
        <w:t>های افسردگی، اضطراب، عملکرد اجتماعی و عزت نفس در بین دو گروه تفاوت معنی</w:t>
      </w:r>
      <w:r w:rsidRPr="0080000E">
        <w:rPr>
          <w:rFonts w:ascii="Times New Roman" w:hAnsi="Times New Roman" w:cs="B Nazanin" w:hint="cs"/>
          <w:color w:val="0D0D0D" w:themeColor="text1" w:themeTint="F2"/>
          <w:sz w:val="28"/>
          <w:szCs w:val="28"/>
          <w:rtl/>
        </w:rPr>
        <w:softHyphen/>
        <w:t>داری وجود داشت، به عبارتی افراد نماز خوان از سلامت روانی و سطح عزت نفس بیش تری برخوردار بودند، اما از نظر نشانه های جسمانی بین دو گروه تفاوت معنی</w:t>
      </w:r>
      <w:r w:rsidRPr="0080000E">
        <w:rPr>
          <w:rFonts w:ascii="Times New Roman" w:hAnsi="Times New Roman" w:cs="B Nazanin" w:hint="cs"/>
          <w:color w:val="0D0D0D" w:themeColor="text1" w:themeTint="F2"/>
          <w:sz w:val="28"/>
          <w:szCs w:val="28"/>
          <w:rtl/>
        </w:rPr>
        <w:softHyphen/>
        <w:t xml:space="preserve">داری وجود نداشت. نتایج مطالعه ی حاضر با یافته های پژوهش های پیشین همسو است. با توجه به نقش کلیدی نماز و پایبندی به تعالیم اسلامی در زندگی افراد جامعه ی ما به عنوان یک جامعه ی اسلامی بایستی فعالان حوزه ی بهداشت روانی از درمان ها و آموزش های مذهب محور جهت ارتقای سلامت روانی جامعه بهره جویند و هم چنین مسئولان عرصه فرهنگی نیز بر بسط و توسعه ی آموزش تعالیم مذهبی و فرهنگ نماز خوانی همت گمارند. </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Pr>
      </w:pPr>
      <w:r w:rsidRPr="00C97E43">
        <w:rPr>
          <w:rStyle w:val="BookTitle"/>
          <w:rFonts w:hint="cs"/>
          <w:rtl/>
        </w:rPr>
        <w:t>واژه های کلیدی</w:t>
      </w:r>
      <w:r w:rsidRPr="0080000E">
        <w:rPr>
          <w:rFonts w:ascii="Times New Roman" w:hAnsi="Times New Roman" w:cs="B Nazanin" w:hint="cs"/>
          <w:color w:val="0D0D0D" w:themeColor="text1" w:themeTint="F2"/>
          <w:sz w:val="28"/>
          <w:szCs w:val="28"/>
          <w:rtl/>
        </w:rPr>
        <w:t>: سلامت روانی، عزت نفس، افسردگی، اضطراب، نماز، عملکرد اجتماعی، نشانه های جسمانی</w:t>
      </w:r>
      <w:r>
        <w:rPr>
          <w:rFonts w:ascii="Times New Roman" w:hAnsi="Times New Roman" w:cs="B Nazanin" w:hint="cs"/>
          <w:color w:val="0D0D0D" w:themeColor="text1" w:themeTint="F2"/>
          <w:sz w:val="28"/>
          <w:szCs w:val="28"/>
          <w:rtl/>
        </w:rPr>
        <w:t>.</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C97E43">
        <w:rPr>
          <w:rStyle w:val="BookTitle"/>
          <w:rFonts w:hint="cs"/>
          <w:rtl/>
        </w:rPr>
        <w:lastRenderedPageBreak/>
        <w:t>مقدمه</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 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متخصصان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پيامدهاي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 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پريشاني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كند (احمدی، 1388).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تاکنون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hint="cs"/>
          <w:color w:val="0D0D0D" w:themeColor="text1" w:themeTint="F2"/>
          <w:sz w:val="28"/>
          <w:szCs w:val="28"/>
          <w:rtl/>
        </w:rPr>
        <w:softHyphen/>
        <w:t>هاي بسياري</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tl/>
        </w:rPr>
        <w:softHyphen/>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تأمين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hint="cs"/>
          <w:color w:val="0D0D0D" w:themeColor="text1" w:themeTint="F2"/>
          <w:sz w:val="28"/>
          <w:szCs w:val="28"/>
          <w:rtl/>
        </w:rPr>
        <w:softHyphen/>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hint="cs"/>
          <w:color w:val="0D0D0D" w:themeColor="text1" w:themeTint="F2"/>
          <w:sz w:val="28"/>
          <w:szCs w:val="28"/>
          <w:rtl/>
        </w:rPr>
        <w:softHyphen/>
        <w:t>اند. 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خارق</w:t>
      </w:r>
      <w:r w:rsidRPr="0080000E">
        <w:rPr>
          <w:rFonts w:ascii="Times New Roman" w:hAnsi="Times New Roman" w:cs="B Nazanin" w:hint="cs"/>
          <w:color w:val="0D0D0D" w:themeColor="text1" w:themeTint="F2"/>
          <w:sz w:val="28"/>
          <w:szCs w:val="28"/>
          <w:rtl/>
        </w:rPr>
        <w:softHyphen/>
        <w:t>العاده</w:t>
      </w:r>
      <w:r w:rsidRPr="0080000E">
        <w:rPr>
          <w:rFonts w:ascii="Times New Roman" w:hAnsi="Times New Roman" w:cs="B Nazanin" w:hint="cs"/>
          <w:color w:val="0D0D0D" w:themeColor="text1" w:themeTint="F2"/>
          <w:sz w:val="28"/>
          <w:szCs w:val="28"/>
          <w:rtl/>
        </w:rPr>
        <w:softHyphen/>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سختي</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اضطرابي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ابتلا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مي سازد (کج باف و رئیس پور، 1387). </w:t>
      </w:r>
      <w:r w:rsidRPr="0080000E">
        <w:rPr>
          <w:rFonts w:ascii="Times New Roman" w:hAnsi="Times New Roman" w:cs="B Nazanin"/>
          <w:color w:val="0D0D0D" w:themeColor="text1" w:themeTint="F2"/>
          <w:sz w:val="28"/>
          <w:szCs w:val="28"/>
          <w:rtl/>
        </w:rPr>
        <w:t>باور به اینكه خدایی هست كه موقعیت</w:t>
      </w:r>
      <w:r w:rsidRPr="0080000E">
        <w:rPr>
          <w:rFonts w:ascii="Times New Roman" w:hAnsi="Times New Roman" w:cs="B Nazanin"/>
          <w:color w:val="0D0D0D" w:themeColor="text1" w:themeTint="F2"/>
          <w:sz w:val="28"/>
          <w:szCs w:val="28"/>
          <w:rtl/>
        </w:rPr>
        <w:softHyphen/>
        <w:t>ها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كنترل می</w:t>
      </w:r>
      <w:r w:rsidRPr="0080000E">
        <w:rPr>
          <w:rFonts w:ascii="Times New Roman" w:hAnsi="Times New Roman" w:cs="B Nazanin"/>
          <w:color w:val="0D0D0D" w:themeColor="text1" w:themeTint="F2"/>
          <w:sz w:val="28"/>
          <w:szCs w:val="28"/>
          <w:rtl/>
        </w:rPr>
        <w:softHyphen/>
        <w:t>كند و ناظر بر بندگان است تا حد بسیاری، اضطراب مرتبط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موقعیت را كاهش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دهد، به طوری‌كه اغلب افراد مؤمن، ارتباط خود را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خداوند، مانند یك دوست بسیار صمیمی، توصیف می</w:t>
      </w:r>
      <w:r w:rsidRPr="0080000E">
        <w:rPr>
          <w:rFonts w:ascii="Times New Roman" w:hAnsi="Times New Roman" w:cs="B Nazanin"/>
          <w:color w:val="0D0D0D" w:themeColor="text1" w:themeTint="F2"/>
          <w:sz w:val="28"/>
          <w:szCs w:val="28"/>
          <w:rtl/>
        </w:rPr>
        <w:softHyphen/>
        <w:t>كنند و معتقدند می</w:t>
      </w:r>
      <w:r w:rsidRPr="0080000E">
        <w:rPr>
          <w:rFonts w:ascii="Times New Roman" w:hAnsi="Times New Roman" w:cs="B Nazanin"/>
          <w:color w:val="0D0D0D" w:themeColor="text1" w:themeTint="F2"/>
          <w:sz w:val="28"/>
          <w:szCs w:val="28"/>
          <w:rtl/>
        </w:rPr>
        <w:softHyphen/>
        <w:t>توان از طریق اتكا و توسل به خداوند، اثر موقعیت‌های غیر قابل كنترل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 به طریقی كنترل نمود</w:t>
      </w:r>
      <w:r w:rsidRPr="0080000E">
        <w:rPr>
          <w:rFonts w:ascii="Times New Roman" w:hAnsi="Times New Roman" w:cs="B Nazanin" w:hint="cs"/>
          <w:color w:val="0D0D0D" w:themeColor="text1" w:themeTint="F2"/>
          <w:sz w:val="28"/>
          <w:szCs w:val="28"/>
          <w:rtl/>
        </w:rPr>
        <w:t xml:space="preserve"> (فانتاولایک</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2008).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 گستره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نيرويي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نيروهاي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شادكامي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نيك بختي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نشاند. پژوهش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 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hint="cs"/>
          <w:color w:val="0D0D0D" w:themeColor="text1" w:themeTint="F2"/>
          <w:sz w:val="28"/>
          <w:szCs w:val="28"/>
          <w:rtl/>
        </w:rPr>
        <w:softHyphen/>
        <w:t>شناسي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تجربي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 عقيده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مطالعه ای پرسمن و 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بهبودي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جراحي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۳۰</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 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شکستگي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استخوان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لگن 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جراحي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قوي</w:t>
      </w:r>
      <w:r w:rsidRPr="0080000E">
        <w:rPr>
          <w:rFonts w:ascii="Times New Roman" w:hAnsi="Times New Roman" w:cs="B Nazanin" w:hint="cs"/>
          <w:color w:val="0D0D0D" w:themeColor="text1" w:themeTint="F2"/>
          <w:sz w:val="28"/>
          <w:szCs w:val="28"/>
          <w:rtl/>
        </w:rPr>
        <w:softHyphen/>
        <w:t>تر 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طولاني</w:t>
      </w:r>
      <w:r w:rsidRPr="0080000E">
        <w:rPr>
          <w:rFonts w:ascii="Times New Roman" w:hAnsi="Times New Roman" w:cs="B Nazanin" w:hint="cs"/>
          <w:color w:val="0D0D0D" w:themeColor="text1" w:themeTint="F2"/>
          <w:sz w:val="28"/>
          <w:szCs w:val="28"/>
          <w:rtl/>
        </w:rPr>
        <w:softHyphen/>
        <w:t>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ترخيص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پياده</w:t>
      </w:r>
      <w:r w:rsidRPr="0080000E">
        <w:rPr>
          <w:rFonts w:ascii="Times New Roman" w:hAnsi="Times New Roman" w:cs="B Nazanin" w:hint="cs"/>
          <w:color w:val="0D0D0D" w:themeColor="text1" w:themeTint="F2"/>
          <w:sz w:val="28"/>
          <w:szCs w:val="28"/>
          <w:rtl/>
        </w:rPr>
        <w:softHyphen/>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دانستن 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منشأ</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فرايض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معني</w:t>
      </w:r>
      <w:r w:rsidRPr="0080000E">
        <w:rPr>
          <w:rFonts w:ascii="Times New Roman" w:hAnsi="Times New Roman" w:cs="B Nazanin" w:hint="cs"/>
          <w:color w:val="0D0D0D" w:themeColor="text1" w:themeTint="F2"/>
          <w:sz w:val="28"/>
          <w:szCs w:val="28"/>
          <w:rtl/>
        </w:rPr>
        <w:softHyphen/>
        <w:t>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درجة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ترخيص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(پرسمن، ليونر،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لارسون،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۱۹۹۰</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غباري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۱۳۷۴). كالابرس (1987) براين اعتقاد است كه هرگاه انسان دردمند از ديگران براي درمان و تسكين دردهاي بدني يا رواني خويش مأيوس مي‌گردد، و درمان‌ها‌ي كلاسيك نمي‌توانند به او بهبودي ببخشند، كمك خواستن از ايمان و باور ديني، </w:t>
      </w:r>
      <w:r w:rsidRPr="0080000E">
        <w:rPr>
          <w:rFonts w:ascii="Times New Roman" w:hAnsi="Times New Roman" w:cs="B Nazanin" w:hint="cs"/>
          <w:color w:val="0D0D0D" w:themeColor="text1" w:themeTint="F2"/>
          <w:sz w:val="28"/>
          <w:szCs w:val="28"/>
          <w:rtl/>
        </w:rPr>
        <w:lastRenderedPageBreak/>
        <w:t>تنها راهي است كه براي رهايي از اضطراب، افسردگي و دردهاي جانكاه براي وي باقي مي‌ماند. در مطالعه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ی بهرامی مشعوف (1373) در رابطه با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 xml:space="preserve">ی مذهبی و سلامت روان، رابطه منفی معنی داری بین میزان عبادت و نوروزهای افسردگی و اضطراب به دست آمد. </w:t>
      </w:r>
      <w:r w:rsidRPr="0080000E">
        <w:rPr>
          <w:rFonts w:ascii="Times New Roman" w:hAnsi="Times New Roman" w:cs="B Nazanin"/>
          <w:color w:val="0D0D0D" w:themeColor="text1" w:themeTint="F2"/>
          <w:sz w:val="28"/>
          <w:szCs w:val="28"/>
          <w:rtl/>
        </w:rPr>
        <w:t>اسلامي</w:t>
      </w:r>
      <w:r w:rsidRPr="0080000E">
        <w:rPr>
          <w:rFonts w:ascii="Times New Roman" w:hAnsi="Times New Roman" w:cs="B Nazanin" w:hint="cs"/>
          <w:color w:val="0D0D0D" w:themeColor="text1" w:themeTint="F2"/>
          <w:sz w:val="28"/>
          <w:szCs w:val="28"/>
          <w:rtl/>
        </w:rPr>
        <w:t xml:space="preserve"> (1376)</w:t>
      </w:r>
      <w:r w:rsidRPr="0080000E">
        <w:rPr>
          <w:rFonts w:ascii="Times New Roman" w:hAnsi="Times New Roman" w:cs="B Nazanin"/>
          <w:color w:val="0D0D0D" w:themeColor="text1" w:themeTint="F2"/>
          <w:sz w:val="28"/>
          <w:szCs w:val="28"/>
          <w:rtl/>
        </w:rPr>
        <w:t xml:space="preserve"> نيز به بررسي رابطة بين افسردگي و </w:t>
      </w:r>
      <w:r>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ي مذهبي در دانش‌آموزان پرداخت. نتايج تحقيق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نيز مؤيد وجود رابطة معکوس بين شدت افسردگي و نمرات آزمون </w:t>
      </w:r>
      <w:r>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tl/>
        </w:rPr>
        <w:t>ي مذهبي بود.</w:t>
      </w:r>
      <w:r w:rsidRPr="0080000E">
        <w:rPr>
          <w:rFonts w:ascii="Times New Roman" w:hAnsi="Times New Roman" w:cs="B Nazanin" w:hint="cs"/>
          <w:color w:val="0D0D0D" w:themeColor="text1" w:themeTint="F2"/>
          <w:sz w:val="28"/>
          <w:szCs w:val="28"/>
          <w:rtl/>
        </w:rPr>
        <w:t xml:space="preserve"> هم چنین نتایج تحقیق کیت، موتلیا و هویا (2009) نشان داد بین اعتقادات مذهبی با اضطزاب و افسردگی رابطه منفی وجود دارد و حضور در مراسم مذهبی نقش موثری در حفاظت افراد در برابر افسردگی دارد. پژوهش پیکو و کواک (2009) نشان داد جوانان مذهبی کم تر تحت تاثیر نشانه شناسی افسردگی قرار دارند. در حالی که جوانانی که خودشان را به عنوان مذهبی معرفی کرده بودند و کسانی که در مراسم مذهبی شرکت می کردند خودشان را در سلامت بهتر درک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کردند و از زندگی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شان بیش تر راضی بودند. از دیگر پیامدهای نگرش مذهبی می توان به افزایش سطح عزت نفس افراد و یا حفظ عزت نفس در سطح بالا اشاره نمود. رابطة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تعدادي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 (سینها، 2007؛ بال و همکاران، 2003)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تأييد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است. نتايج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hint="cs"/>
          <w:color w:val="0D0D0D" w:themeColor="text1" w:themeTint="F2"/>
          <w:sz w:val="28"/>
          <w:szCs w:val="28"/>
          <w:rtl/>
        </w:rPr>
        <w:softHyphen/>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فعاليت</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كليسا،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 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 (پلنت و همکاران، 1997، به نقل از هدایتی، فاتحی زاده و آکوچکیان، 1387). سينها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فاريس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۲۰۰۲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۱۲ مدرسه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آمريكا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hint="cs"/>
          <w:color w:val="0D0D0D" w:themeColor="text1" w:themeTint="F2"/>
          <w:sz w:val="28"/>
          <w:szCs w:val="28"/>
          <w:rtl/>
        </w:rPr>
        <w:softHyphen/>
        <w:t>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همتايان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hint="cs"/>
          <w:color w:val="0D0D0D" w:themeColor="text1" w:themeTint="F2"/>
          <w:sz w:val="28"/>
          <w:szCs w:val="28"/>
          <w:rtl/>
        </w:rPr>
        <w:softHyphen/>
        <w:t>ترشان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مشاركت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ممكن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خودكارآمدي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 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ممكن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خطرناك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طريق شكل</w:t>
      </w:r>
      <w:r w:rsidRPr="0080000E">
        <w:rPr>
          <w:rFonts w:ascii="Times New Roman" w:hAnsi="Times New Roman" w:cs="B Nazanin" w:hint="cs"/>
          <w:color w:val="0D0D0D" w:themeColor="text1" w:themeTint="F2"/>
          <w:sz w:val="28"/>
          <w:szCs w:val="28"/>
          <w:rtl/>
        </w:rPr>
        <w:softHyphen/>
        <w:t>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tl/>
        </w:rPr>
        <w:softHyphen/>
        <w:t>پسند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اجتناب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محيط</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خطرناك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(سینها، 2007). 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 و عزت 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مقوله</w:t>
      </w:r>
      <w:r w:rsidRPr="0080000E">
        <w:rPr>
          <w:rFonts w:ascii="Times New Roman" w:hAnsi="Times New Roman" w:cs="B Nazanin" w:hint="cs"/>
          <w:color w:val="0D0D0D" w:themeColor="text1" w:themeTint="F2"/>
          <w:sz w:val="28"/>
          <w:szCs w:val="28"/>
          <w:rtl/>
        </w:rPr>
        <w:softHyphen/>
        <w:t>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اختصاص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hint="cs"/>
          <w:color w:val="0D0D0D" w:themeColor="text1" w:themeTint="F2"/>
          <w:sz w:val="28"/>
          <w:szCs w:val="28"/>
          <w:rtl/>
        </w:rPr>
        <w:softHyphen/>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داخل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hint="cs"/>
          <w:color w:val="0D0D0D" w:themeColor="text1" w:themeTint="F2"/>
          <w:sz w:val="28"/>
          <w:szCs w:val="28"/>
          <w:rtl/>
        </w:rPr>
        <w:softHyphen/>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مربوط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مطالعاتی</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مقوله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 و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آن با سلامت روان و عزت 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hint="cs"/>
          <w:color w:val="0D0D0D" w:themeColor="text1" w:themeTint="F2"/>
          <w:sz w:val="28"/>
          <w:szCs w:val="28"/>
          <w:rtl/>
        </w:rPr>
        <w:softHyphen/>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خورد(صادقی، باقرزاده لداری، حق شناس، 1389).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لحاظ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مقوله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مقایسه سلامت روانی و عزت نفس افراد نماز خوان و عادی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باشد.</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C97E43" w:rsidRDefault="001B0C67" w:rsidP="001B0C67">
      <w:pPr>
        <w:spacing w:after="0" w:line="288" w:lineRule="auto"/>
        <w:ind w:firstLine="288"/>
        <w:jc w:val="both"/>
        <w:rPr>
          <w:rStyle w:val="BookTitle"/>
          <w:rtl/>
        </w:rPr>
      </w:pPr>
      <w:r w:rsidRPr="00C97E43">
        <w:rPr>
          <w:rStyle w:val="BookTitle"/>
          <w:rFonts w:hint="cs"/>
          <w:rtl/>
        </w:rPr>
        <w:t>روش کار</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پژوهش حاضر از نوع نحقیقات توصیفی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جامعه آماری پژوهش حاضر کلیه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دانش آموزان پسر دبیرستان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 شهرستان ایوان غرب در سال تحصیلی 90-91 بود. به منظور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پژوهش تعداد 60 نفر از دانش آموزان شرکت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کننده در کلاس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فوق برنامه سازمان تبلیغات اسلامی شهرستان ایوان و 60 نفر از 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آموزان عادی به شیوه تصادفی ساده انتخاب شدند. به منظور جمع</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آوری داده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آزمودن فرضیه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از پرسش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سلامت عمومی(</w:t>
      </w:r>
      <w:r w:rsidRPr="00C97E43">
        <w:rPr>
          <w:rFonts w:ascii="Times New Roman" w:hAnsi="Times New Roman" w:cs="B Nazanin"/>
          <w:color w:val="0D0D0D" w:themeColor="text1" w:themeTint="F2"/>
          <w:sz w:val="24"/>
          <w:szCs w:val="24"/>
        </w:rPr>
        <w:t>GHQ</w:t>
      </w:r>
      <w:r w:rsidRPr="0080000E">
        <w:rPr>
          <w:rFonts w:ascii="Times New Roman" w:hAnsi="Times New Roman" w:cs="B Nazanin" w:hint="cs"/>
          <w:color w:val="0D0D0D" w:themeColor="text1" w:themeTint="F2"/>
          <w:sz w:val="28"/>
          <w:szCs w:val="28"/>
          <w:rtl/>
        </w:rPr>
        <w:t>) و عزت نفس کوپر اسمیت استفاده گردید که در ادامه توضیح داده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پرسشنامه سلامت عمومی (</w:t>
      </w:r>
      <w:r w:rsidRPr="00C97E43">
        <w:rPr>
          <w:rFonts w:ascii="Times New Roman" w:hAnsi="Times New Roman" w:cs="B Nazanin"/>
          <w:color w:val="0D0D0D" w:themeColor="text1" w:themeTint="F2"/>
          <w:sz w:val="24"/>
          <w:szCs w:val="24"/>
        </w:rPr>
        <w:t>GHQ</w:t>
      </w:r>
      <w:r w:rsidRPr="0080000E">
        <w:rPr>
          <w:rFonts w:ascii="Times New Roman" w:hAnsi="Times New Roman" w:cs="B Nazanin" w:hint="cs"/>
          <w:color w:val="0D0D0D" w:themeColor="text1" w:themeTint="F2"/>
          <w:sz w:val="28"/>
          <w:szCs w:val="28"/>
          <w:rtl/>
        </w:rPr>
        <w:t>): اين پرسشنامه توسط گلدبرگ و هيلر</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xml:space="preserve"> در سال 1979 تهيه شده که داراي 28 ماده مي باشد. پرسش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اين پرسشنامه جهت سنجش وضعيت رواني فرد در يک ماهه اخير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و بر نشانه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هايي مانند افکار واحساسات نابهنجارتأکيد دارد. پرسشنامه سلامت عمومی شامل چهار خرده مقياس است که هرکدام از آنها شامل 7 سؤال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سؤال ها به ترتيب از 1 تا 7 مربوط به خرده مقياس نشانه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جسمانی، از سؤال 8 تا 14 مربوط به خرده مقياس اضطراب و بي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خوابي، سؤال 15 تا 21 مربوط به خرده مقياس اختلال درکارکرد اجتماعي و از سؤال 22 تا 28 مربوط به خرده مقياس افسردگي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گزينه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پرسشنامه سلامت عمومي به صورت ليکرت است که بصورت 0-1-2-3 مي باشد. در نتيجه حداقل و حداکثر نمره از«0» تا”48” در نوسان است. به عبارت ديگر در اين پرسشنامه نمره پايين تر حاکي از بهداشت عمومي يا بهداشت روان بهتر است و به هر يک از حيطه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چهارگانه اين پرسشنامه يک نمره و به کل آن نيز يک نمره تعلق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گيرد و لذا از اين مقياس 5 نمره جداگانه بـه دست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آيد. جهت سنجش روایی پرسشنامه نمرات آن با نمره فهرست تجديد نظر شده علائم رواني</w:t>
      </w:r>
      <w:r w:rsidRPr="00C97E43">
        <w:rPr>
          <w:rFonts w:ascii="Times New Roman" w:hAnsi="Times New Roman" w:cs="B Nazanin"/>
          <w:color w:val="0D0D0D" w:themeColor="text1" w:themeTint="F2"/>
          <w:sz w:val="24"/>
          <w:szCs w:val="24"/>
        </w:rPr>
        <w:t>SCL90-R</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اعتباريابي شده است. و ضرايب اعتباري براي حيطه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هاي چهارگانه به ترتيب 86/0، 85/0، 72/0 و 82/0 و سطح اطمينان 001/. </w:t>
      </w:r>
      <w:r w:rsidRPr="0080000E">
        <w:rPr>
          <w:rFonts w:ascii="Times New Roman" w:hAnsi="Times New Roman" w:cs="B Nazanin"/>
          <w:color w:val="0D0D0D" w:themeColor="text1" w:themeTint="F2"/>
          <w:sz w:val="28"/>
          <w:szCs w:val="28"/>
          <w:rtl/>
        </w:rPr>
        <w:t>&gt;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xml:space="preserve">  بوده است. گلدبرگ و ويليامز (1988، به نقل از نظری، 1387) پايايي تنصيف 95/0 و جان (1985) ثبات دروني پرسشنامه سلامت عمومي را با استفاده از آلفاي کرونباخ 90/0 گزارش نمودند. تقوي (1380) ضريب پايايي بازآزمايي </w:t>
      </w:r>
      <w:r w:rsidRPr="00C97E43">
        <w:rPr>
          <w:rFonts w:ascii="Times New Roman" w:hAnsi="Times New Roman" w:cs="B Nazanin"/>
          <w:color w:val="0D0D0D" w:themeColor="text1" w:themeTint="F2"/>
          <w:sz w:val="24"/>
          <w:szCs w:val="24"/>
        </w:rPr>
        <w:t>GHQ</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را به فاصله 3 تا 4 هفته براي کل پرسشنامه 72/0 و براي نشانه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جسماني60/0، اضطراب و بي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خوابي 68/0، اختلال در کارکرد اجتماعي 57/0 و افسردگي 58/0 به دست آورد. او ضريب پايايي تنصيف و آلفاي کرونباخ براي کل پرسشنامه 93/0 و براي خرده مقياس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آن در طیفی از 65/0 تا 88/0 محاسبه نمود.</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پرسشنامه عزت نفس کوپر اسمیت: این پرسشنامه در سال 1967 توسط کوپر اسمیت به منظور سنجش میزان ارزشمندی دانش آموزان و دانشجویان در زمینه های اجتماعی و تحصیلی ساخته شده است. این پرسشنامه مشتمل بر پنج موضوع است که عبارتند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تکالیف آموزشی، روابط اجتماعی، خانواده، خود و آینده و دارای چهار </w:t>
      </w:r>
      <w:r w:rsidRPr="0080000E">
        <w:rPr>
          <w:rFonts w:ascii="Times New Roman" w:hAnsi="Times New Roman" w:cs="B Nazanin" w:hint="cs"/>
          <w:color w:val="0D0D0D" w:themeColor="text1" w:themeTint="F2"/>
          <w:sz w:val="28"/>
          <w:szCs w:val="28"/>
          <w:rtl/>
        </w:rPr>
        <w:lastRenderedPageBreak/>
        <w:t xml:space="preserve">خرده مقیاس است که شامل عزت نفس کلی، عزت نفس اجتماعی (همسالان)، عزت نفس خانوادگی (والدین) و عزت نفس تحصیلی (آموزشی) است. این آزمون دارای 58 سوال دو گزینه ای با گزینه های "بله" و "خیر" است. شیوه نمره گذاری آن به صورت صفر و یک است. هشت سوال این آزمون دروغ سنج بوده و در محاسبه ی نمره ی کل، نمره ی این هشت سوال منظور نمی شود. اعتبار این آزمون توسط مطالعات متعددی مورد تأیید قرار گرفته است (کوپر اسمیت، 1967، به نقل از ذوالفقاری، 1375). پورشافعی (1371) با استفاده از روش دونیمه کردن ضریب 83/0 و فلسفی نژاد (1372) و گلبرگی (1373) با استفاده از روش بازآزمایی ضریب اعتبار معادل 80/0 گزارش نموده اند. هم چنین پژوهش اکبری (1371) نشان داد که میان آزمون عزت نفس کوپر اسمیت و عزت نفس آلیس پوپ ضریب همبستگی 65/0 وجود دارد که این نتیجه را می توان به عنوان روایی همگرایی آزمون عزت نفس کوپر اسمیت در نظر گرفت. پایایی این آزمون در پژوهش حاضر نیز به شیوه های آلفای کرونباخ و تنصیف به ترتیب 83/0 و 79/0 محاسبه شد (شریف، ابوالحسنی، جهانگیرپور و خسرو جاوید، 1391). </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C97E43" w:rsidRDefault="001B0C67" w:rsidP="001B0C67">
      <w:pPr>
        <w:spacing w:after="0" w:line="288" w:lineRule="auto"/>
        <w:ind w:firstLine="288"/>
        <w:jc w:val="both"/>
        <w:rPr>
          <w:rStyle w:val="BookTitle"/>
          <w:rtl/>
        </w:rPr>
      </w:pPr>
      <w:r w:rsidRPr="00C97E43">
        <w:rPr>
          <w:rStyle w:val="BookTitle"/>
          <w:rFonts w:hint="cs"/>
          <w:rtl/>
        </w:rPr>
        <w:t>یافته</w:t>
      </w:r>
      <w:r w:rsidRPr="00C97E43">
        <w:rPr>
          <w:rStyle w:val="BookTitle"/>
          <w:rtl/>
        </w:rPr>
        <w:softHyphen/>
      </w:r>
      <w:r w:rsidRPr="00C97E43">
        <w:rPr>
          <w:rStyle w:val="BookTitle"/>
          <w:rFonts w:hint="cs"/>
          <w:rtl/>
        </w:rPr>
        <w:t>ها</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میانگین و انحراف معیار نمره های شرکت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کنندگان در پژوهش به صورت مجزا بر حسب متغیرهای سلامت روان (و ابعاد آن) و عزت نفس  و هم چنین نتایج آزمون تی گروه های مستقل در جدول 1 نشان داده شده است.</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C97E43" w:rsidRDefault="001B0C67" w:rsidP="001B0C67">
      <w:pPr>
        <w:spacing w:after="0" w:line="288" w:lineRule="auto"/>
        <w:ind w:firstLine="288"/>
        <w:jc w:val="center"/>
        <w:rPr>
          <w:rFonts w:ascii="Times New Roman" w:hAnsi="Times New Roman" w:cs="B Nazanin"/>
          <w:b/>
          <w:bCs/>
          <w:color w:val="0D0D0D" w:themeColor="text1" w:themeTint="F2"/>
          <w:sz w:val="20"/>
          <w:szCs w:val="20"/>
          <w:rtl/>
        </w:rPr>
      </w:pPr>
      <w:r w:rsidRPr="00C97E43">
        <w:rPr>
          <w:rFonts w:ascii="Times New Roman" w:hAnsi="Times New Roman" w:cs="B Nazanin" w:hint="cs"/>
          <w:b/>
          <w:bCs/>
          <w:color w:val="0D0D0D" w:themeColor="text1" w:themeTint="F2"/>
          <w:sz w:val="20"/>
          <w:szCs w:val="20"/>
          <w:rtl/>
        </w:rPr>
        <w:t xml:space="preserve">جدول 1. میانگین و انحراف معیار شرکت کنندگان بر حسب متغیرهای پژوهش و نتایج آزمون </w:t>
      </w:r>
      <w:r w:rsidRPr="00C97E43">
        <w:rPr>
          <w:rFonts w:ascii="Times New Roman" w:hAnsi="Times New Roman" w:cs="B Nazanin"/>
          <w:b/>
          <w:bCs/>
          <w:color w:val="0D0D0D" w:themeColor="text1" w:themeTint="F2"/>
          <w:sz w:val="20"/>
          <w:szCs w:val="20"/>
        </w:rPr>
        <w:t>t</w:t>
      </w:r>
      <w:r w:rsidRPr="00C97E43">
        <w:rPr>
          <w:rFonts w:ascii="Times New Roman" w:hAnsi="Times New Roman" w:cs="B Nazanin" w:hint="cs"/>
          <w:b/>
          <w:bCs/>
          <w:color w:val="0D0D0D" w:themeColor="text1" w:themeTint="F2"/>
          <w:sz w:val="20"/>
          <w:szCs w:val="20"/>
          <w:rtl/>
        </w:rPr>
        <w:t xml:space="preserve"> گروه های مستقل</w:t>
      </w:r>
    </w:p>
    <w:tbl>
      <w:tblPr>
        <w:bidiVisual/>
        <w:tblW w:w="8370"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530"/>
        <w:gridCol w:w="1170"/>
        <w:gridCol w:w="1350"/>
        <w:gridCol w:w="990"/>
        <w:gridCol w:w="1530"/>
      </w:tblGrid>
      <w:tr w:rsidR="001B0C67" w:rsidRPr="00C97E43" w:rsidTr="002B51A7">
        <w:trPr>
          <w:trHeight w:val="504"/>
        </w:trPr>
        <w:tc>
          <w:tcPr>
            <w:tcW w:w="1800" w:type="dxa"/>
            <w:shd w:val="clear" w:color="auto" w:fill="F2F2F2" w:themeFill="background1" w:themeFillShade="F2"/>
          </w:tcPr>
          <w:p w:rsidR="001B0C67" w:rsidRPr="00C97E43" w:rsidRDefault="001B0C67" w:rsidP="002B51A7">
            <w:pPr>
              <w:spacing w:after="0" w:line="288" w:lineRule="auto"/>
              <w:ind w:firstLine="25"/>
              <w:jc w:val="center"/>
              <w:rPr>
                <w:rFonts w:ascii="Times New Roman" w:hAnsi="Times New Roman" w:cs="B Nazanin"/>
                <w:b/>
                <w:bCs/>
                <w:color w:val="0D0D0D" w:themeColor="text1" w:themeTint="F2"/>
                <w:sz w:val="20"/>
                <w:szCs w:val="20"/>
                <w:rtl/>
              </w:rPr>
            </w:pPr>
            <w:r w:rsidRPr="00C97E43">
              <w:rPr>
                <w:rFonts w:ascii="Times New Roman" w:hAnsi="Times New Roman" w:cs="B Nazanin" w:hint="cs"/>
                <w:b/>
                <w:bCs/>
                <w:color w:val="0D0D0D" w:themeColor="text1" w:themeTint="F2"/>
                <w:sz w:val="20"/>
                <w:szCs w:val="20"/>
                <w:rtl/>
              </w:rPr>
              <w:t>متغیر</w:t>
            </w:r>
          </w:p>
        </w:tc>
        <w:tc>
          <w:tcPr>
            <w:tcW w:w="1530" w:type="dxa"/>
            <w:shd w:val="clear" w:color="auto" w:fill="F2F2F2" w:themeFill="background1" w:themeFillShade="F2"/>
          </w:tcPr>
          <w:p w:rsidR="001B0C67" w:rsidRPr="00C97E43" w:rsidRDefault="001B0C67" w:rsidP="002B51A7">
            <w:pPr>
              <w:spacing w:after="0" w:line="288" w:lineRule="auto"/>
              <w:ind w:firstLine="25"/>
              <w:jc w:val="center"/>
              <w:rPr>
                <w:rFonts w:ascii="Times New Roman" w:hAnsi="Times New Roman" w:cs="B Nazanin"/>
                <w:b/>
                <w:bCs/>
                <w:color w:val="0D0D0D" w:themeColor="text1" w:themeTint="F2"/>
                <w:sz w:val="20"/>
                <w:szCs w:val="20"/>
                <w:rtl/>
              </w:rPr>
            </w:pPr>
            <w:r w:rsidRPr="00C97E43">
              <w:rPr>
                <w:rFonts w:ascii="Times New Roman" w:hAnsi="Times New Roman" w:cs="B Nazanin" w:hint="cs"/>
                <w:b/>
                <w:bCs/>
                <w:color w:val="0D0D0D" w:themeColor="text1" w:themeTint="F2"/>
                <w:sz w:val="20"/>
                <w:szCs w:val="20"/>
                <w:rtl/>
              </w:rPr>
              <w:t>گروه</w:t>
            </w:r>
          </w:p>
        </w:tc>
        <w:tc>
          <w:tcPr>
            <w:tcW w:w="1170" w:type="dxa"/>
            <w:shd w:val="clear" w:color="auto" w:fill="F2F2F2" w:themeFill="background1" w:themeFillShade="F2"/>
          </w:tcPr>
          <w:p w:rsidR="001B0C67" w:rsidRPr="00C97E43" w:rsidRDefault="001B0C67" w:rsidP="002B51A7">
            <w:pPr>
              <w:spacing w:after="0" w:line="288" w:lineRule="auto"/>
              <w:ind w:firstLine="25"/>
              <w:jc w:val="center"/>
              <w:rPr>
                <w:rFonts w:ascii="Times New Roman" w:hAnsi="Times New Roman" w:cs="B Nazanin"/>
                <w:b/>
                <w:bCs/>
                <w:color w:val="0D0D0D" w:themeColor="text1" w:themeTint="F2"/>
                <w:sz w:val="20"/>
                <w:szCs w:val="20"/>
                <w:rtl/>
              </w:rPr>
            </w:pPr>
            <w:r w:rsidRPr="00C97E43">
              <w:rPr>
                <w:rFonts w:ascii="Times New Roman" w:hAnsi="Times New Roman" w:cs="B Nazanin" w:hint="cs"/>
                <w:b/>
                <w:bCs/>
                <w:color w:val="0D0D0D" w:themeColor="text1" w:themeTint="F2"/>
                <w:sz w:val="20"/>
                <w:szCs w:val="20"/>
                <w:rtl/>
              </w:rPr>
              <w:t>میانگین</w:t>
            </w:r>
          </w:p>
        </w:tc>
        <w:tc>
          <w:tcPr>
            <w:tcW w:w="1350" w:type="dxa"/>
            <w:shd w:val="clear" w:color="auto" w:fill="F2F2F2" w:themeFill="background1" w:themeFillShade="F2"/>
          </w:tcPr>
          <w:p w:rsidR="001B0C67" w:rsidRPr="00C97E43" w:rsidRDefault="001B0C67" w:rsidP="002B51A7">
            <w:pPr>
              <w:spacing w:after="0" w:line="288" w:lineRule="auto"/>
              <w:ind w:firstLine="25"/>
              <w:jc w:val="center"/>
              <w:rPr>
                <w:rFonts w:ascii="Times New Roman" w:hAnsi="Times New Roman" w:cs="B Nazanin"/>
                <w:b/>
                <w:bCs/>
                <w:color w:val="0D0D0D" w:themeColor="text1" w:themeTint="F2"/>
                <w:sz w:val="20"/>
                <w:szCs w:val="20"/>
                <w:rtl/>
              </w:rPr>
            </w:pPr>
            <w:r w:rsidRPr="00C97E43">
              <w:rPr>
                <w:rFonts w:ascii="Times New Roman" w:hAnsi="Times New Roman" w:cs="B Nazanin" w:hint="cs"/>
                <w:b/>
                <w:bCs/>
                <w:color w:val="0D0D0D" w:themeColor="text1" w:themeTint="F2"/>
                <w:sz w:val="20"/>
                <w:szCs w:val="20"/>
                <w:rtl/>
              </w:rPr>
              <w:t>انحراف معیار</w:t>
            </w:r>
          </w:p>
        </w:tc>
        <w:tc>
          <w:tcPr>
            <w:tcW w:w="990" w:type="dxa"/>
            <w:shd w:val="clear" w:color="auto" w:fill="F2F2F2" w:themeFill="background1" w:themeFillShade="F2"/>
          </w:tcPr>
          <w:p w:rsidR="001B0C67" w:rsidRPr="00C97E43" w:rsidRDefault="001B0C67" w:rsidP="002B51A7">
            <w:pPr>
              <w:spacing w:after="0" w:line="288" w:lineRule="auto"/>
              <w:ind w:firstLine="25"/>
              <w:jc w:val="center"/>
              <w:rPr>
                <w:rFonts w:ascii="Times New Roman" w:hAnsi="Times New Roman" w:cs="B Nazanin"/>
                <w:b/>
                <w:bCs/>
                <w:color w:val="0D0D0D" w:themeColor="text1" w:themeTint="F2"/>
                <w:sz w:val="20"/>
                <w:szCs w:val="20"/>
              </w:rPr>
            </w:pPr>
            <w:r w:rsidRPr="00C97E43">
              <w:rPr>
                <w:rFonts w:ascii="Times New Roman" w:hAnsi="Times New Roman" w:cs="B Nazanin"/>
                <w:b/>
                <w:bCs/>
                <w:color w:val="0D0D0D" w:themeColor="text1" w:themeTint="F2"/>
                <w:sz w:val="20"/>
                <w:szCs w:val="20"/>
              </w:rPr>
              <w:t>T</w:t>
            </w:r>
          </w:p>
        </w:tc>
        <w:tc>
          <w:tcPr>
            <w:tcW w:w="1530" w:type="dxa"/>
            <w:shd w:val="clear" w:color="auto" w:fill="F2F2F2" w:themeFill="background1" w:themeFillShade="F2"/>
          </w:tcPr>
          <w:p w:rsidR="001B0C67" w:rsidRPr="00C97E43" w:rsidRDefault="001B0C67" w:rsidP="002B51A7">
            <w:pPr>
              <w:spacing w:after="0" w:line="288" w:lineRule="auto"/>
              <w:ind w:firstLine="25"/>
              <w:jc w:val="center"/>
              <w:rPr>
                <w:rFonts w:ascii="Times New Roman" w:hAnsi="Times New Roman" w:cs="B Nazanin"/>
                <w:b/>
                <w:bCs/>
                <w:color w:val="0D0D0D" w:themeColor="text1" w:themeTint="F2"/>
                <w:sz w:val="20"/>
                <w:szCs w:val="20"/>
                <w:rtl/>
              </w:rPr>
            </w:pPr>
            <w:r w:rsidRPr="00C97E43">
              <w:rPr>
                <w:rFonts w:ascii="Times New Roman" w:hAnsi="Times New Roman" w:cs="B Nazanin" w:hint="cs"/>
                <w:b/>
                <w:bCs/>
                <w:color w:val="0D0D0D" w:themeColor="text1" w:themeTint="F2"/>
                <w:sz w:val="20"/>
                <w:szCs w:val="20"/>
                <w:rtl/>
              </w:rPr>
              <w:t>سطح معنی داری</w:t>
            </w:r>
          </w:p>
        </w:tc>
      </w:tr>
      <w:tr w:rsidR="001B0C67" w:rsidRPr="00C97E43" w:rsidTr="002B51A7">
        <w:trPr>
          <w:trHeight w:val="237"/>
        </w:trPr>
        <w:tc>
          <w:tcPr>
            <w:tcW w:w="180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علایم جسمانی</w:t>
            </w: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نماز خوان</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46/6</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71/4</w:t>
            </w:r>
          </w:p>
        </w:tc>
        <w:tc>
          <w:tcPr>
            <w:tcW w:w="99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66/1-</w:t>
            </w:r>
          </w:p>
        </w:tc>
        <w:tc>
          <w:tcPr>
            <w:tcW w:w="153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101/0</w:t>
            </w:r>
          </w:p>
        </w:tc>
      </w:tr>
      <w:tr w:rsidR="001B0C67" w:rsidRPr="00C97E43" w:rsidTr="002B51A7">
        <w:trPr>
          <w:trHeight w:val="142"/>
        </w:trPr>
        <w:tc>
          <w:tcPr>
            <w:tcW w:w="180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عادی</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28/7</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91/4</w:t>
            </w:r>
          </w:p>
        </w:tc>
        <w:tc>
          <w:tcPr>
            <w:tcW w:w="99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r>
      <w:tr w:rsidR="001B0C67" w:rsidRPr="00C97E43" w:rsidTr="002B51A7">
        <w:trPr>
          <w:trHeight w:val="237"/>
        </w:trPr>
        <w:tc>
          <w:tcPr>
            <w:tcW w:w="180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اضطراب</w:t>
            </w: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نماز خوان</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77/5</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26/3</w:t>
            </w:r>
          </w:p>
        </w:tc>
        <w:tc>
          <w:tcPr>
            <w:tcW w:w="99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68/2-</w:t>
            </w:r>
          </w:p>
        </w:tc>
        <w:tc>
          <w:tcPr>
            <w:tcW w:w="153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021/0</w:t>
            </w:r>
          </w:p>
        </w:tc>
      </w:tr>
      <w:tr w:rsidR="001B0C67" w:rsidRPr="00C97E43" w:rsidTr="002B51A7">
        <w:trPr>
          <w:trHeight w:val="142"/>
        </w:trPr>
        <w:tc>
          <w:tcPr>
            <w:tcW w:w="180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عادی</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05/7</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57/3</w:t>
            </w:r>
          </w:p>
        </w:tc>
        <w:tc>
          <w:tcPr>
            <w:tcW w:w="99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r>
      <w:tr w:rsidR="001B0C67" w:rsidRPr="00C97E43" w:rsidTr="002B51A7">
        <w:trPr>
          <w:trHeight w:val="237"/>
        </w:trPr>
        <w:tc>
          <w:tcPr>
            <w:tcW w:w="1800" w:type="dxa"/>
            <w:vMerge w:val="restart"/>
            <w:shd w:val="clear" w:color="auto" w:fill="auto"/>
          </w:tcPr>
          <w:p w:rsidR="001B0C67" w:rsidRPr="00C97E43" w:rsidRDefault="001B0C67" w:rsidP="002B51A7">
            <w:pPr>
              <w:spacing w:after="0" w:line="288" w:lineRule="auto"/>
              <w:ind w:firstLine="25"/>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کژکاری عملکرد اجتماعی</w:t>
            </w: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نماز خوان</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20/5</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98/2</w:t>
            </w:r>
          </w:p>
        </w:tc>
        <w:tc>
          <w:tcPr>
            <w:tcW w:w="99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65/7-</w:t>
            </w:r>
          </w:p>
        </w:tc>
        <w:tc>
          <w:tcPr>
            <w:tcW w:w="153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001/0</w:t>
            </w:r>
          </w:p>
        </w:tc>
      </w:tr>
      <w:tr w:rsidR="001B0C67" w:rsidRPr="00C97E43" w:rsidTr="002B51A7">
        <w:trPr>
          <w:trHeight w:val="142"/>
        </w:trPr>
        <w:tc>
          <w:tcPr>
            <w:tcW w:w="180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عادی</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17/8</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32/3</w:t>
            </w:r>
          </w:p>
        </w:tc>
        <w:tc>
          <w:tcPr>
            <w:tcW w:w="99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r>
      <w:tr w:rsidR="001B0C67" w:rsidRPr="00C97E43" w:rsidTr="002B51A7">
        <w:trPr>
          <w:trHeight w:val="252"/>
        </w:trPr>
        <w:tc>
          <w:tcPr>
            <w:tcW w:w="180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افسردگی</w:t>
            </w: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نماز خوان</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60/3</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37/3</w:t>
            </w:r>
          </w:p>
        </w:tc>
        <w:tc>
          <w:tcPr>
            <w:tcW w:w="99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05/3-</w:t>
            </w:r>
          </w:p>
        </w:tc>
        <w:tc>
          <w:tcPr>
            <w:tcW w:w="153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01/0</w:t>
            </w:r>
          </w:p>
        </w:tc>
      </w:tr>
      <w:tr w:rsidR="001B0C67" w:rsidRPr="00C97E43" w:rsidTr="002B51A7">
        <w:trPr>
          <w:trHeight w:val="142"/>
        </w:trPr>
        <w:tc>
          <w:tcPr>
            <w:tcW w:w="180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عادی</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20/5</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96/4</w:t>
            </w:r>
          </w:p>
        </w:tc>
        <w:tc>
          <w:tcPr>
            <w:tcW w:w="99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r>
      <w:tr w:rsidR="001B0C67" w:rsidRPr="00C97E43" w:rsidTr="002B51A7">
        <w:trPr>
          <w:trHeight w:val="252"/>
        </w:trPr>
        <w:tc>
          <w:tcPr>
            <w:tcW w:w="180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نمره کل سلامت روان</w:t>
            </w: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نماز خوان</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94/17</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34/10</w:t>
            </w:r>
          </w:p>
        </w:tc>
        <w:tc>
          <w:tcPr>
            <w:tcW w:w="99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29/8-</w:t>
            </w:r>
          </w:p>
        </w:tc>
        <w:tc>
          <w:tcPr>
            <w:tcW w:w="153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001/0</w:t>
            </w:r>
          </w:p>
        </w:tc>
      </w:tr>
      <w:tr w:rsidR="001B0C67" w:rsidRPr="00C97E43" w:rsidTr="002B51A7">
        <w:trPr>
          <w:trHeight w:val="142"/>
        </w:trPr>
        <w:tc>
          <w:tcPr>
            <w:tcW w:w="180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عادی</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26.31</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23/11</w:t>
            </w:r>
          </w:p>
        </w:tc>
        <w:tc>
          <w:tcPr>
            <w:tcW w:w="99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r>
      <w:tr w:rsidR="001B0C67" w:rsidRPr="00C97E43" w:rsidTr="002B51A7">
        <w:trPr>
          <w:trHeight w:val="252"/>
        </w:trPr>
        <w:tc>
          <w:tcPr>
            <w:tcW w:w="180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عزت نفس</w:t>
            </w: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نماز خوان</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45/39</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73/4</w:t>
            </w:r>
          </w:p>
        </w:tc>
        <w:tc>
          <w:tcPr>
            <w:tcW w:w="99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03/16</w:t>
            </w:r>
          </w:p>
        </w:tc>
        <w:tc>
          <w:tcPr>
            <w:tcW w:w="1530" w:type="dxa"/>
            <w:vMerge w:val="restart"/>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001/0</w:t>
            </w:r>
          </w:p>
        </w:tc>
      </w:tr>
      <w:tr w:rsidR="001B0C67" w:rsidRPr="00C97E43" w:rsidTr="002B51A7">
        <w:trPr>
          <w:trHeight w:val="142"/>
        </w:trPr>
        <w:tc>
          <w:tcPr>
            <w:tcW w:w="180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عادی</w:t>
            </w:r>
          </w:p>
        </w:tc>
        <w:tc>
          <w:tcPr>
            <w:tcW w:w="117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30/29</w:t>
            </w:r>
          </w:p>
        </w:tc>
        <w:tc>
          <w:tcPr>
            <w:tcW w:w="1350" w:type="dxa"/>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r w:rsidRPr="00C97E43">
              <w:rPr>
                <w:rFonts w:ascii="Times New Roman" w:hAnsi="Times New Roman" w:cs="B Nazanin" w:hint="cs"/>
                <w:color w:val="0D0D0D" w:themeColor="text1" w:themeTint="F2"/>
                <w:sz w:val="20"/>
                <w:szCs w:val="20"/>
                <w:rtl/>
              </w:rPr>
              <w:t>51/7</w:t>
            </w:r>
          </w:p>
        </w:tc>
        <w:tc>
          <w:tcPr>
            <w:tcW w:w="99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c>
          <w:tcPr>
            <w:tcW w:w="1530" w:type="dxa"/>
            <w:vMerge/>
            <w:shd w:val="clear" w:color="auto" w:fill="auto"/>
          </w:tcPr>
          <w:p w:rsidR="001B0C67" w:rsidRPr="00C97E43" w:rsidRDefault="001B0C67" w:rsidP="002B51A7">
            <w:pPr>
              <w:spacing w:after="0" w:line="288" w:lineRule="auto"/>
              <w:ind w:firstLine="288"/>
              <w:jc w:val="center"/>
              <w:rPr>
                <w:rFonts w:ascii="Times New Roman" w:hAnsi="Times New Roman" w:cs="B Nazanin"/>
                <w:color w:val="0D0D0D" w:themeColor="text1" w:themeTint="F2"/>
                <w:sz w:val="20"/>
                <w:szCs w:val="20"/>
                <w:rtl/>
              </w:rPr>
            </w:pPr>
          </w:p>
        </w:tc>
      </w:tr>
    </w:tbl>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 طور که در جدول 1 مشاهده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میانگین علایم جسمانی در افراد نماز خوان و عادی به ترتیب 46/6 و 28/7 به دست آمد که با توجه به مقدار 66/1-=</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و 58=</w:t>
      </w:r>
      <w:r w:rsidRPr="0080000E">
        <w:rPr>
          <w:rFonts w:ascii="Times New Roman" w:hAnsi="Times New Roman" w:cs="B Nazanin"/>
          <w:color w:val="0D0D0D" w:themeColor="text1" w:themeTint="F2"/>
          <w:sz w:val="28"/>
          <w:szCs w:val="28"/>
        </w:rPr>
        <w:t>df</w:t>
      </w:r>
      <w:r w:rsidRPr="0080000E">
        <w:rPr>
          <w:rFonts w:ascii="Times New Roman" w:hAnsi="Times New Roman" w:cs="B Nazanin" w:hint="cs"/>
          <w:color w:val="0D0D0D" w:themeColor="text1" w:themeTint="F2"/>
          <w:sz w:val="28"/>
          <w:szCs w:val="28"/>
          <w:rtl/>
        </w:rPr>
        <w:t xml:space="preserve"> و سطح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10/0=</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علایم جسمانی در افراد نماز خوان و عادی تفاوت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وجود ندارد. میانگین اضطراب در افراد نماز خوان و عادی به ترتیب 77/5 و 05/7 به دست آمد که با توجه به مقدار 68/2-=</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و 58=</w:t>
      </w:r>
      <w:r w:rsidRPr="0080000E">
        <w:rPr>
          <w:rFonts w:ascii="Times New Roman" w:hAnsi="Times New Roman" w:cs="B Nazanin"/>
          <w:color w:val="0D0D0D" w:themeColor="text1" w:themeTint="F2"/>
          <w:sz w:val="28"/>
          <w:szCs w:val="28"/>
        </w:rPr>
        <w:t xml:space="preserve"> df</w:t>
      </w:r>
      <w:r w:rsidRPr="0080000E">
        <w:rPr>
          <w:rFonts w:ascii="Times New Roman" w:hAnsi="Times New Roman" w:cs="B Nazanin" w:hint="cs"/>
          <w:color w:val="0D0D0D" w:themeColor="text1" w:themeTint="F2"/>
          <w:sz w:val="28"/>
          <w:szCs w:val="28"/>
          <w:rtl/>
        </w:rPr>
        <w:t>و سطح معنی داری 02/0&gt;</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اضطراب در افراد نماز خوان و عادی دارای تفاوت معنی داری است و در گروه نماز خوان در سطح پایین تری است. میانگین کژکاری عملکرد اجتماعی در افراد نماز خوان و عادی به ترتیب 20/5 و 17/8 به دست آمد که با توجه به مقدار 65/7-=</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و 58=</w:t>
      </w:r>
      <w:r w:rsidRPr="0080000E">
        <w:rPr>
          <w:rFonts w:ascii="Times New Roman" w:hAnsi="Times New Roman" w:cs="B Nazanin"/>
          <w:color w:val="0D0D0D" w:themeColor="text1" w:themeTint="F2"/>
          <w:sz w:val="28"/>
          <w:szCs w:val="28"/>
        </w:rPr>
        <w:t xml:space="preserve"> df</w:t>
      </w:r>
      <w:r w:rsidRPr="0080000E">
        <w:rPr>
          <w:rFonts w:ascii="Times New Roman" w:hAnsi="Times New Roman" w:cs="B Nazanin" w:hint="cs"/>
          <w:color w:val="0D0D0D" w:themeColor="text1" w:themeTint="F2"/>
          <w:sz w:val="28"/>
          <w:szCs w:val="28"/>
          <w:rtl/>
        </w:rPr>
        <w:t>و سطح معنی داری 001/0&gt;</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کژکاری عملکرد اجتماعی در افراد نماز خوان و عادی دارای تفاوت معنی داری است و در گروه نماز خوان در سطح پایین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میانگین افسردگی در افراد نماز خوان و عادی به ترتیب 60/3 و 20/5 به دست آمد که با توجه به مقدار 05/3-=</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و 58=</w:t>
      </w:r>
      <w:r w:rsidRPr="0080000E">
        <w:rPr>
          <w:rFonts w:ascii="Times New Roman" w:hAnsi="Times New Roman" w:cs="B Nazanin"/>
          <w:color w:val="0D0D0D" w:themeColor="text1" w:themeTint="F2"/>
          <w:sz w:val="28"/>
          <w:szCs w:val="28"/>
        </w:rPr>
        <w:t xml:space="preserve"> df</w:t>
      </w:r>
      <w:r w:rsidRPr="0080000E">
        <w:rPr>
          <w:rFonts w:ascii="Times New Roman" w:hAnsi="Times New Roman" w:cs="B Nazanin" w:hint="cs"/>
          <w:color w:val="0D0D0D" w:themeColor="text1" w:themeTint="F2"/>
          <w:sz w:val="28"/>
          <w:szCs w:val="28"/>
          <w:rtl/>
        </w:rPr>
        <w:t>و سطح معنی داری 01/0&gt;</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افسردگی در افراد نماز خوان و عادی دارای تفاوت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است و در گروه نماز خوان در سطح پایین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تری است. میانگین سلامت روانی در افراد نماز خوان و عادی به ترتیب 94/17 و 31/26 به دست آمد که با توجه به مقدار 29/8-=</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و 58=</w:t>
      </w:r>
      <w:r w:rsidRPr="0080000E">
        <w:rPr>
          <w:rFonts w:ascii="Times New Roman" w:hAnsi="Times New Roman" w:cs="B Nazanin"/>
          <w:color w:val="0D0D0D" w:themeColor="text1" w:themeTint="F2"/>
          <w:sz w:val="28"/>
          <w:szCs w:val="28"/>
        </w:rPr>
        <w:t xml:space="preserve"> df</w:t>
      </w:r>
      <w:r w:rsidRPr="0080000E">
        <w:rPr>
          <w:rFonts w:ascii="Times New Roman" w:hAnsi="Times New Roman" w:cs="B Nazanin" w:hint="cs"/>
          <w:color w:val="0D0D0D" w:themeColor="text1" w:themeTint="F2"/>
          <w:sz w:val="28"/>
          <w:szCs w:val="28"/>
          <w:rtl/>
        </w:rPr>
        <w:t>و سطح معنی داری 001/0&gt;</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سلامت روانی در افراد نماز خوان و عادی دارای تفاوت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است و در گروه نماز خوان در سطح بالاتری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تری است. البته در این جا توجه به این نکته حائز اهمیت است که در پرسشنامه سلامت روانی کسب نمره ی پایین تر به معنی سلامت روان بیش تر است. میانگین عزت نفس در افراد نماز خوان و عادی به ترتیب 45/39 و 30/29 به دست آمد که با توجه به مقدار 03/16=</w:t>
      </w:r>
      <w:r w:rsidRPr="0080000E">
        <w:rPr>
          <w:rFonts w:ascii="Times New Roman" w:hAnsi="Times New Roman" w:cs="B Nazanin"/>
          <w:color w:val="0D0D0D" w:themeColor="text1" w:themeTint="F2"/>
          <w:sz w:val="28"/>
          <w:szCs w:val="28"/>
        </w:rPr>
        <w:t>t</w:t>
      </w:r>
      <w:r w:rsidRPr="0080000E">
        <w:rPr>
          <w:rFonts w:ascii="Times New Roman" w:hAnsi="Times New Roman" w:cs="B Nazanin" w:hint="cs"/>
          <w:color w:val="0D0D0D" w:themeColor="text1" w:themeTint="F2"/>
          <w:sz w:val="28"/>
          <w:szCs w:val="28"/>
          <w:rtl/>
        </w:rPr>
        <w:t xml:space="preserve"> و 58=</w:t>
      </w:r>
      <w:r w:rsidRPr="0080000E">
        <w:rPr>
          <w:rFonts w:ascii="Times New Roman" w:hAnsi="Times New Roman" w:cs="B Nazanin"/>
          <w:color w:val="0D0D0D" w:themeColor="text1" w:themeTint="F2"/>
          <w:sz w:val="28"/>
          <w:szCs w:val="28"/>
        </w:rPr>
        <w:t xml:space="preserve"> df</w:t>
      </w:r>
      <w:r w:rsidRPr="0080000E">
        <w:rPr>
          <w:rFonts w:ascii="Times New Roman" w:hAnsi="Times New Roman" w:cs="B Nazanin" w:hint="cs"/>
          <w:color w:val="0D0D0D" w:themeColor="text1" w:themeTint="F2"/>
          <w:sz w:val="28"/>
          <w:szCs w:val="28"/>
          <w:rtl/>
        </w:rPr>
        <w:t>و سطح معنی داری 001/0&gt;</w:t>
      </w:r>
      <w:r w:rsidRPr="0080000E">
        <w:rPr>
          <w:rFonts w:ascii="Times New Roman" w:hAnsi="Times New Roman" w:cs="B Nazanin"/>
          <w:color w:val="0D0D0D" w:themeColor="text1" w:themeTint="F2"/>
          <w:sz w:val="28"/>
          <w:szCs w:val="28"/>
        </w:rPr>
        <w:t>P</w:t>
      </w:r>
      <w:r w:rsidRPr="0080000E">
        <w:rPr>
          <w:rFonts w:ascii="Times New Roman" w:hAnsi="Times New Roman" w:cs="B Nazanin" w:hint="cs"/>
          <w:color w:val="0D0D0D" w:themeColor="text1" w:themeTint="F2"/>
          <w:sz w:val="28"/>
          <w:szCs w:val="28"/>
          <w:rtl/>
        </w:rPr>
        <w:t>، عزت نفس در افراد نماز خوان و عادی دارای تفاوت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داری است و در گروه نماز خوان در سطح بالاتری است.        </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304840">
        <w:rPr>
          <w:rStyle w:val="BookTitle"/>
          <w:rFonts w:hint="cs"/>
          <w:rtl/>
        </w:rPr>
        <w:t>بحث</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 پژوهش حاضر مقایسه سلامت روانی و عزت نفس در افراد نماز خوان و افراد عادی در شهرستان ایوان غرب بود. نتایج این پژوهش نشان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که بین نمره کل سلامت روان و ابعاد (اضطراب، افسردگی و کژکاری عملکرد اجتماعی) در بین افراد نماز خوان و عادی تفاوت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وجود دارد اما در بعد نشانه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جسمانی در افراد نماز خوان و عادی تفاوت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وجود ندارد. این یافته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 با نتایج مطالعات کیت و همکاران (2009)، </w:t>
      </w:r>
      <w:r w:rsidRPr="0080000E">
        <w:rPr>
          <w:rFonts w:ascii="Times New Roman" w:hAnsi="Times New Roman" w:cs="B Nazanin" w:hint="cs"/>
          <w:color w:val="0D0D0D" w:themeColor="text1" w:themeTint="F2"/>
          <w:sz w:val="28"/>
          <w:szCs w:val="28"/>
          <w:rtl/>
        </w:rPr>
        <w:lastRenderedPageBreak/>
        <w:t xml:space="preserve">پیکو و کواک (2009)، طهماسبی و امینی (1385، به نقل از احمدی، 1388)، شریفی (1384، به نقل از احمدی، 1388) و اسلامی (1376) همسو است. آنها طی مطالعاتشان دریافتند که بین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ی مذهبی و سلامت روانی رابطه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وجود دارد به این معنی که هر چه فرد دارای نگرش مذهبی بالاتری باشد از نظر سلامت روانی نیز در سطح بالاتری قرار دارد. همان طور که كالابرس (1987، به نقل از احمدی، 1388) بیان کرده، هرگاه انسان دردمند از ديگران براي درمان و تسكين دردهاي بدني يا رواني خويش مأيوس مي‌گردد، و درمان‌ها‌ي كلاسيك نمي‌توانند به او بهبودي ببخشند، كمك خواستن از ايمان و باور ديني، تنها راهي است كه براي رهايي از اضطراب، افسردگي و دردهاي جانكاه براي وي باقي مي‌ماند. لذا با توجه به فرهنگ اسلامی حاکم در جامعه ی ما و بر اساس تعالیم موجود در جوامع مذهبی، زمانی که انسان با مشکلی مواجه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یا دچار تشویش و اضطراب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گردد به دنبال منبعی و یا تکیه گاهی برای آرامش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گردد. لذا زمانی که فرد به وجود خدا اعتقاد دارد این باور و ایمان او باعث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که انسجام شخصیتی خویش را حفظ کرده و دچار تزلزل و آسیب های روانی نگردد. 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نيرويي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نيروهاي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شادكامي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نيك بختي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نشاند. این يافته</w:t>
      </w:r>
      <w:r w:rsidRPr="0080000E">
        <w:rPr>
          <w:rFonts w:ascii="Times New Roman" w:hAnsi="Times New Roman" w:cs="B Nazanin" w:hint="cs"/>
          <w:color w:val="0D0D0D" w:themeColor="text1" w:themeTint="F2"/>
          <w:sz w:val="28"/>
          <w:szCs w:val="28"/>
          <w:rtl/>
        </w:rPr>
        <w:softHyphen/>
        <w:t xml:space="preserve"> پژوهش 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 گوياي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رويارويي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سختي</w:t>
      </w:r>
      <w:r w:rsidRPr="0080000E">
        <w:rPr>
          <w:rFonts w:ascii="Times New Roman" w:hAnsi="Times New Roman" w:cs="B Nazanin" w:hint="cs"/>
          <w:color w:val="0D0D0D" w:themeColor="text1" w:themeTint="F2"/>
          <w:sz w:val="28"/>
          <w:szCs w:val="28"/>
          <w:rtl/>
        </w:rPr>
        <w:softHyphen/>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اختلالاتي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 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معصومين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احاديث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w:t>
      </w:r>
      <w:r w:rsidRPr="0080000E">
        <w:rPr>
          <w:rFonts w:ascii="Times New Roman" w:hAnsi="Times New Roman" w:cs="B Nazanin" w:hint="cs"/>
          <w:color w:val="0D0D0D" w:themeColor="text1" w:themeTint="F2"/>
          <w:sz w:val="28"/>
          <w:szCs w:val="28"/>
          <w:rtl/>
        </w:rPr>
        <w:softHyphen/>
        <w:t>شماري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نمايند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tl/>
        </w:rPr>
        <w:softHyphen/>
        <w:t>دانند. از دیگر يافته های پژوهش حاضر اینست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منفي 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یافته بيانگر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زمينة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امور اجتماعي نقش بسیاری در تعاملات اجتماعی افراد در جوامع  اسلامی 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توصيه</w:t>
      </w:r>
      <w:r w:rsidRPr="0080000E">
        <w:rPr>
          <w:rFonts w:ascii="Times New Roman" w:hAnsi="Times New Roman" w:cs="B Nazanin" w:hint="cs"/>
          <w:color w:val="0D0D0D" w:themeColor="text1" w:themeTint="F2"/>
          <w:sz w:val="28"/>
          <w:szCs w:val="28"/>
          <w:rtl/>
        </w:rPr>
        <w:softHyphen/>
        <w:t>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آموزش های 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hint="cs"/>
          <w:color w:val="0D0D0D" w:themeColor="text1" w:themeTint="F2"/>
          <w:sz w:val="28"/>
          <w:szCs w:val="28"/>
          <w:rtl/>
        </w:rPr>
        <w:softHyphen/>
        <w:t>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رويارويي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پيشنهادها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ابزاري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hint="cs"/>
          <w:color w:val="0D0D0D" w:themeColor="text1" w:themeTint="F2"/>
          <w:sz w:val="28"/>
          <w:szCs w:val="28"/>
          <w:rtl/>
        </w:rPr>
        <w:softHyphen/>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 از دیگر نتایج پژوهش حاضر اینست که بین دو گروه افراد نماز خوان و عادی از نظر عزت نفس تفاوت معنی داری وجود دارد. این یافته با مطالعات سینها (2007) و بال و همکاران (2003) همسو است در تبیین این یافته با توجه به مطالعات صورت گرفته در این زمینه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بیان داشت که افزایش عزت نفس با مشارکت فعالانه در فعالیت های مذهبی و مشارکت در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 اخلاقی رابطه دارد. لذا با توجه به اینکه در تعلیمات دینی و هم چنین فرهنگ اسلامی، توجه ویژه ای به عزت نفس انسان شده است و از آن جا که اساس تعلیم و تربیت اسلامی بر مسئولیت فردی، تکالیف شخصی و اعتماد به نفس استوار است لذا یکی از روش های </w:t>
      </w:r>
      <w:r w:rsidRPr="0080000E">
        <w:rPr>
          <w:rFonts w:ascii="Times New Roman" w:hAnsi="Times New Roman" w:cs="B Nazanin" w:hint="cs"/>
          <w:color w:val="0D0D0D" w:themeColor="text1" w:themeTint="F2"/>
          <w:sz w:val="28"/>
          <w:szCs w:val="28"/>
          <w:rtl/>
        </w:rPr>
        <w:lastRenderedPageBreak/>
        <w:t xml:space="preserve">تقویت عزت نفس روی آوردن به مذهب (از جمله اسلام) است (هدایتی و همکاران، 1387). ذکر این نکته حائز اهمیت است که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پژوهش حاضر با محدودیت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مواجه بود از جمله اینکه این پژوهش روی دانش آموران شهرستان ایوان غرب صورت گرفته است، بنابراین در تعمیم نتایج به افراد دیگر باید دقت کافی مبذول شود. در نهایت نیز با توجه به این که حجم نمونه در این مطالعه کم بود پیشنهاد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تحقیقات دقیق</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در آینده از حجم نمونه بیش تر استفاده شود.</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304840" w:rsidRDefault="001B0C67" w:rsidP="001B0C67">
      <w:pPr>
        <w:spacing w:after="0" w:line="288" w:lineRule="auto"/>
        <w:ind w:firstLine="288"/>
        <w:jc w:val="both"/>
        <w:rPr>
          <w:rStyle w:val="BookTitle"/>
          <w:rtl/>
        </w:rPr>
      </w:pPr>
      <w:r w:rsidRPr="00304840">
        <w:rPr>
          <w:rStyle w:val="BookTitle"/>
          <w:rFonts w:hint="cs"/>
          <w:rtl/>
        </w:rPr>
        <w:t>نتیجه</w:t>
      </w:r>
      <w:r w:rsidRPr="00304840">
        <w:rPr>
          <w:rStyle w:val="BookTitle"/>
          <w:rtl/>
        </w:rPr>
        <w:softHyphen/>
      </w:r>
      <w:r w:rsidRPr="00304840">
        <w:rPr>
          <w:rStyle w:val="BookTitle"/>
          <w:rFonts w:hint="cs"/>
          <w:rtl/>
        </w:rPr>
        <w:t>گیری</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این امر که یکی از عوامل کلیدی در حفظ و ارتقای سلامت روانی افراد و بهبود عملکردشان نگرش ها و باورهای مذهبی است، و هم چنین به دلیل تاکید فراوان در تعالیم  اسلامی بر نقش تعیین کننده ی مذهب در پیشگیری از انحرافات و اختلالات روانی در جامعه، در راستای نتایج حاصل از پژوهش حاضر مسئولان بایستی برنامه ای مدون جهت ارتقای سلامت و بهداشت روانی افراد جامعه بر محور مذهب و تعالیم اسلامی بنیان نهند تا بتوانند با بهره گرفتن از راهبردهای متناسب با فرهنگ و جامعه ی ما در جهت تعالی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 بیش تر جامعه گام بردارند.</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p>
    <w:p w:rsidR="001B0C67" w:rsidRPr="00304840" w:rsidRDefault="001B0C67" w:rsidP="001B0C67">
      <w:pPr>
        <w:spacing w:after="0" w:line="288" w:lineRule="auto"/>
        <w:ind w:firstLine="288"/>
        <w:jc w:val="both"/>
        <w:rPr>
          <w:rStyle w:val="BookTitle"/>
          <w:rtl/>
        </w:rPr>
      </w:pPr>
      <w:r w:rsidRPr="00304840">
        <w:rPr>
          <w:rStyle w:val="BookTitle"/>
          <w:rFonts w:hint="cs"/>
          <w:rtl/>
        </w:rPr>
        <w:t>منابع</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احمدی، وحید (1388). بررسی رابطه بین نگرش های مذهبی و سلامت روان دانشجویان. پایان نامه کارشناسی روانشناسی بالینی، دانشگاه شهید چمران اهواز.</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اسلامی، احمدعلی (1376). بررسی نگرش فرد نسبت به مذهبی بودن و رابطه ی آن با افسردگی در دانش آموزان سال آخر دبیرستان های اسلام شهر در سال تحصیلی 76-1375. پایان نامه کارشناسی ارشد، دانشکده بهداشت و انستیتو تحقیقات بهداشتی.</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بهرامی مشعوف، عباس (1373). بررسی رابطه بین میزان عبادت و سلامت روان در دانشجویان پسر مرکز تربیت معلم تهران. پایان نامه کارشناسی ارشد، دانشکده روانشناسی و علوم تربیتی دانشگاه تربیت معلم تهران. </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تقوي، سيد محمد رضا (1380). بررسي روايي و اعتبار پرسشنامه سلامت عمومـي</w:t>
      </w:r>
      <w:r w:rsidRPr="00304840">
        <w:rPr>
          <w:rFonts w:ascii="Times New Roman" w:hAnsi="Times New Roman" w:cs="B Nazanin"/>
          <w:color w:val="0D0D0D" w:themeColor="text1" w:themeTint="F2"/>
          <w:sz w:val="24"/>
          <w:szCs w:val="24"/>
        </w:rPr>
        <w:t>GHQ</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در دانشجويان دانشگاه شيراز، مجله روانشناسي، 5 (4)، 20-34.</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غباری بناب، باقر (1374). باورهای مذهبی و اثرات آنها در بهداشت روان. فصل نامة اندیشه و رفتار، 1 (4)، 43-49. </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صادقی، محمدرضا، باقرزاده لداری، رحیم و حق شناس، محمدرضا (1389). وضعیت نگرش مذهبی و سلامت روان در دانشجویان دانشگاه علوم پزشکی مازندران. مجله دانشگاه علوم پزشکی مازندران، 75(20)، 71-75.</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شریف، میرعماد، ابوالحسنی، زینب، جهانگیرپور، مهسا و خسروجاوید، مهناز (1391). حجاب، عزت نفس و سلامت روان بر اساس نظریه استاد مطهری در دانشجویان دختر، ششمین سمینار سراسری بهداشت روانی دانشجویان، 524-526</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کج باف، محمدباقر، رئیس پور، حفیظ اله (1387). رابطه بین نگرش های مذهبی و سلامت روان در بین دانش آموزان دبیرستان های دخترانه اصفهان، مطالعات اسلام و روانشناسی، 1 (2)، 31-35.</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نظری، احسان (1387). مقایسه سرسختی روان شناختی، ویژگی های شخصیتی تیپ الف و سلامت روان در بین افراد اقدام کننده و غیراقدام کننده خودکشی شهرستان دهلران. پایان نامه جهت دریافت درجه کارشناسی ارشد روان شناسی عمومی </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هدایتی، بنت الهدی، فاتحی زاده، مریم السادات، آکوچکیان، احمد (1387). بررسی تأثیر آموزش اسلام محور به والدین بر عزت نفس نوجوانان. دوفصلنامه مطالعات اسلام و روانشناسی، 1 (2)، 117-138.</w:t>
      </w:r>
    </w:p>
    <w:p w:rsidR="001B0C67" w:rsidRPr="00304840" w:rsidRDefault="001B0C67" w:rsidP="001B0C67">
      <w:pPr>
        <w:bidi w:val="0"/>
        <w:spacing w:after="0" w:line="288" w:lineRule="auto"/>
        <w:ind w:firstLine="288"/>
        <w:jc w:val="both"/>
        <w:rPr>
          <w:rFonts w:ascii="Times New Roman" w:hAnsi="Times New Roman" w:cs="B Nazanin"/>
          <w:color w:val="0D0D0D" w:themeColor="text1" w:themeTint="F2"/>
          <w:sz w:val="24"/>
          <w:szCs w:val="24"/>
        </w:rPr>
      </w:pPr>
      <w:r w:rsidRPr="00304840">
        <w:rPr>
          <w:rFonts w:ascii="Times New Roman" w:hAnsi="Times New Roman" w:cs="B Nazanin"/>
          <w:color w:val="0D0D0D" w:themeColor="text1" w:themeTint="F2"/>
          <w:sz w:val="24"/>
          <w:szCs w:val="24"/>
        </w:rPr>
        <w:t>Ball J, Armistead l, Austin, B.J. (2003). The relationship</w:t>
      </w:r>
      <w:r w:rsidRPr="00304840">
        <w:rPr>
          <w:rFonts w:ascii="Times New Roman" w:hAnsi="Times New Roman" w:cs="B Nazanin" w:hint="cs"/>
          <w:color w:val="0D0D0D" w:themeColor="text1" w:themeTint="F2"/>
          <w:sz w:val="24"/>
          <w:szCs w:val="24"/>
          <w:rtl/>
        </w:rPr>
        <w:t xml:space="preserve"> </w:t>
      </w:r>
      <w:r w:rsidRPr="00304840">
        <w:rPr>
          <w:rFonts w:ascii="Times New Roman" w:hAnsi="Times New Roman" w:cs="B Nazanin"/>
          <w:color w:val="0D0D0D" w:themeColor="text1" w:themeTint="F2"/>
          <w:sz w:val="24"/>
          <w:szCs w:val="24"/>
        </w:rPr>
        <w:t>between religiosity and adjustment among African – American, females,</w:t>
      </w:r>
      <w:r w:rsidRPr="00304840">
        <w:rPr>
          <w:rFonts w:ascii="Times New Roman" w:hAnsi="Times New Roman" w:cs="B Nazanin" w:hint="cs"/>
          <w:color w:val="0D0D0D" w:themeColor="text1" w:themeTint="F2"/>
          <w:sz w:val="24"/>
          <w:szCs w:val="24"/>
          <w:rtl/>
        </w:rPr>
        <w:t xml:space="preserve"> </w:t>
      </w:r>
      <w:r w:rsidRPr="00304840">
        <w:rPr>
          <w:rFonts w:ascii="Times New Roman" w:hAnsi="Times New Roman" w:cs="B Nazanin"/>
          <w:color w:val="0D0D0D" w:themeColor="text1" w:themeTint="F2"/>
          <w:sz w:val="24"/>
          <w:szCs w:val="24"/>
        </w:rPr>
        <w:t>urban adolescents, Journal of adolescence, 26. pp. 431-446.</w:t>
      </w:r>
    </w:p>
    <w:p w:rsidR="001B0C67" w:rsidRPr="00304840" w:rsidRDefault="001B0C67" w:rsidP="001B0C67">
      <w:pPr>
        <w:bidi w:val="0"/>
        <w:spacing w:after="0" w:line="288" w:lineRule="auto"/>
        <w:ind w:firstLine="288"/>
        <w:jc w:val="both"/>
        <w:rPr>
          <w:rFonts w:ascii="Times New Roman" w:hAnsi="Times New Roman" w:cs="B Nazanin"/>
          <w:color w:val="0D0D0D" w:themeColor="text1" w:themeTint="F2"/>
          <w:sz w:val="24"/>
          <w:szCs w:val="24"/>
        </w:rPr>
      </w:pPr>
      <w:r w:rsidRPr="00304840">
        <w:rPr>
          <w:rFonts w:ascii="Times New Roman" w:hAnsi="Times New Roman" w:cs="B Nazanin"/>
          <w:color w:val="0D0D0D" w:themeColor="text1" w:themeTint="F2"/>
          <w:sz w:val="24"/>
          <w:szCs w:val="24"/>
        </w:rPr>
        <w:t xml:space="preserve"> Fountoulakis, Konstantinos N, Siamouli, Melina, Magiria Stamatia, Kaprinis George, (2008), Late-life depression, religiosity, cereber vascular disease, cognitive impairment and attitudes towards death in the elderly, Interpreting the data. Medical Hypotheses.70, 493–496</w:t>
      </w:r>
    </w:p>
    <w:p w:rsidR="001B0C67" w:rsidRPr="00304840" w:rsidRDefault="001B0C67" w:rsidP="001B0C67">
      <w:pPr>
        <w:bidi w:val="0"/>
        <w:spacing w:after="0" w:line="288" w:lineRule="auto"/>
        <w:ind w:firstLine="288"/>
        <w:jc w:val="both"/>
        <w:rPr>
          <w:rFonts w:ascii="Times New Roman" w:hAnsi="Times New Roman" w:cs="B Nazanin"/>
          <w:color w:val="0D0D0D" w:themeColor="text1" w:themeTint="F2"/>
          <w:sz w:val="24"/>
          <w:szCs w:val="24"/>
        </w:rPr>
      </w:pPr>
      <w:r w:rsidRPr="00304840">
        <w:rPr>
          <w:rFonts w:ascii="Times New Roman" w:hAnsi="Times New Roman" w:cs="B Nazanin"/>
          <w:color w:val="0D0D0D" w:themeColor="text1" w:themeTint="F2"/>
          <w:sz w:val="24"/>
          <w:szCs w:val="24"/>
        </w:rPr>
        <w:t>Kate, L.J., Motleya, R., &amp; Hoveya, J. (2009). Anxiety, depression and students religiosity: Department of psychology, University of Toledo, Toledo, OH, USA.</w:t>
      </w:r>
    </w:p>
    <w:p w:rsidR="001B0C67" w:rsidRPr="00304840" w:rsidRDefault="001B0C67" w:rsidP="001B0C67">
      <w:pPr>
        <w:bidi w:val="0"/>
        <w:spacing w:after="0" w:line="288" w:lineRule="auto"/>
        <w:ind w:firstLine="288"/>
        <w:jc w:val="both"/>
        <w:rPr>
          <w:rFonts w:ascii="Times New Roman" w:hAnsi="Times New Roman" w:cs="B Nazanin"/>
          <w:color w:val="0D0D0D" w:themeColor="text1" w:themeTint="F2"/>
          <w:sz w:val="24"/>
          <w:szCs w:val="24"/>
        </w:rPr>
      </w:pPr>
      <w:r w:rsidRPr="00304840">
        <w:rPr>
          <w:rFonts w:ascii="Times New Roman" w:hAnsi="Times New Roman" w:cs="B Nazanin"/>
          <w:color w:val="0D0D0D" w:themeColor="text1" w:themeTint="F2"/>
          <w:sz w:val="24"/>
          <w:szCs w:val="24"/>
        </w:rPr>
        <w:t>Piko B, Kovacs E (2009). Is religiosity a protective factor? Journal Article, English Abstract.</w:t>
      </w:r>
    </w:p>
    <w:p w:rsidR="001B0C67" w:rsidRPr="00304840" w:rsidRDefault="001B0C67" w:rsidP="001B0C67">
      <w:pPr>
        <w:bidi w:val="0"/>
        <w:spacing w:after="0" w:line="288" w:lineRule="auto"/>
        <w:ind w:firstLine="288"/>
        <w:jc w:val="both"/>
        <w:rPr>
          <w:rFonts w:ascii="Times New Roman" w:hAnsi="Times New Roman" w:cs="B Nazanin"/>
          <w:color w:val="0D0D0D" w:themeColor="text1" w:themeTint="F2"/>
          <w:sz w:val="24"/>
          <w:szCs w:val="24"/>
        </w:rPr>
      </w:pPr>
      <w:r w:rsidRPr="00304840">
        <w:rPr>
          <w:rFonts w:ascii="Times New Roman" w:hAnsi="Times New Roman" w:cs="B Nazanin"/>
          <w:color w:val="0D0D0D" w:themeColor="text1" w:themeTint="F2"/>
          <w:sz w:val="24"/>
          <w:szCs w:val="24"/>
        </w:rPr>
        <w:t xml:space="preserve"> Sinha. J. Canaan. A, Gulles. Richard J. (2007). Adolescent risk behaviors and religion: Finding from a national study. Journal of adolescence 30. pp. 231-249.</w:t>
      </w:r>
    </w:p>
    <w:p w:rsidR="001B0C67" w:rsidRPr="0080000E" w:rsidRDefault="001B0C67" w:rsidP="001B0C67">
      <w:pPr>
        <w:spacing w:after="0" w:line="288" w:lineRule="auto"/>
        <w:ind w:firstLine="288"/>
        <w:jc w:val="both"/>
        <w:rPr>
          <w:rFonts w:ascii="Times New Roman" w:hAnsi="Times New Roman" w:cs="B Nazanin"/>
          <w:color w:val="0D0D0D" w:themeColor="text1" w:themeTint="F2"/>
          <w:sz w:val="28"/>
          <w:szCs w:val="28"/>
        </w:rPr>
      </w:pPr>
    </w:p>
    <w:p w:rsidR="002A7E52" w:rsidRDefault="002A7E52">
      <w:bookmarkStart w:id="7" w:name="_GoBack"/>
      <w:bookmarkEnd w:id="7"/>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67" w:rsidRDefault="001B0C67" w:rsidP="001B0C67">
      <w:pPr>
        <w:spacing w:after="0" w:line="240" w:lineRule="auto"/>
      </w:pPr>
      <w:r>
        <w:separator/>
      </w:r>
    </w:p>
  </w:endnote>
  <w:endnote w:type="continuationSeparator" w:id="0">
    <w:p w:rsidR="001B0C67" w:rsidRDefault="001B0C67" w:rsidP="001B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67" w:rsidRDefault="001B0C67" w:rsidP="001B0C67">
      <w:pPr>
        <w:spacing w:after="0" w:line="240" w:lineRule="auto"/>
      </w:pPr>
      <w:r>
        <w:separator/>
      </w:r>
    </w:p>
  </w:footnote>
  <w:footnote w:type="continuationSeparator" w:id="0">
    <w:p w:rsidR="001B0C67" w:rsidRDefault="001B0C67" w:rsidP="001B0C67">
      <w:pPr>
        <w:spacing w:after="0" w:line="240" w:lineRule="auto"/>
      </w:pPr>
      <w:r>
        <w:continuationSeparator/>
      </w:r>
    </w:p>
  </w:footnote>
  <w:footnote w:id="1">
    <w:p w:rsidR="001B0C67" w:rsidRPr="00C97E43" w:rsidRDefault="001B0C67" w:rsidP="001B0C67">
      <w:pPr>
        <w:pStyle w:val="FootnoteText"/>
        <w:bidi w:val="0"/>
        <w:rPr>
          <w:rFonts w:asciiTheme="majorBidi" w:hAnsiTheme="majorBidi" w:cstheme="majorBidi"/>
          <w:rtl/>
          <w:lang w:bidi="fa-IR"/>
        </w:rPr>
      </w:pPr>
      <w:r w:rsidRPr="00C97E43">
        <w:rPr>
          <w:rStyle w:val="FootnoteReference"/>
          <w:rFonts w:asciiTheme="majorBidi" w:hAnsiTheme="majorBidi"/>
        </w:rPr>
        <w:footnoteRef/>
      </w:r>
      <w:r w:rsidRPr="00C97E43">
        <w:rPr>
          <w:rFonts w:asciiTheme="majorBidi" w:hAnsiTheme="majorBidi" w:cstheme="majorBidi"/>
          <w:rtl/>
        </w:rPr>
        <w:t xml:space="preserve"> </w:t>
      </w:r>
      <w:r w:rsidRPr="00C97E43">
        <w:rPr>
          <w:rFonts w:asciiTheme="majorBidi" w:hAnsiTheme="majorBidi" w:cstheme="majorBidi"/>
          <w:color w:val="000000"/>
          <w:lang w:bidi="fa-IR"/>
        </w:rPr>
        <w:t>Fountoulakis etc</w:t>
      </w:r>
    </w:p>
  </w:footnote>
  <w:footnote w:id="2">
    <w:p w:rsidR="001B0C67" w:rsidRPr="00C97E43" w:rsidRDefault="001B0C67" w:rsidP="001B0C67">
      <w:pPr>
        <w:pStyle w:val="FootnoteText"/>
        <w:bidi w:val="0"/>
        <w:rPr>
          <w:rFonts w:asciiTheme="majorBidi" w:hAnsiTheme="majorBidi" w:cstheme="majorBidi"/>
          <w:lang w:bidi="fa-IR"/>
        </w:rPr>
      </w:pPr>
      <w:r w:rsidRPr="00C97E43">
        <w:rPr>
          <w:rStyle w:val="FootnoteReference"/>
          <w:rFonts w:asciiTheme="majorBidi" w:hAnsiTheme="majorBidi"/>
        </w:rPr>
        <w:footnoteRef/>
      </w:r>
      <w:r w:rsidRPr="00C97E43">
        <w:rPr>
          <w:rFonts w:asciiTheme="majorBidi" w:hAnsiTheme="majorBidi" w:cstheme="majorBidi"/>
          <w:rtl/>
        </w:rPr>
        <w:t xml:space="preserve"> </w:t>
      </w:r>
      <w:r w:rsidRPr="00C97E43">
        <w:rPr>
          <w:rFonts w:asciiTheme="majorBidi" w:hAnsiTheme="majorBidi" w:cstheme="majorBidi"/>
        </w:rPr>
        <w:t>-</w:t>
      </w:r>
      <w:r w:rsidRPr="00C97E43">
        <w:rPr>
          <w:rFonts w:asciiTheme="majorBidi" w:hAnsiTheme="majorBidi" w:cstheme="majorBidi"/>
          <w:lang w:bidi="fa-IR"/>
        </w:rPr>
        <w:t>Goldberg  &amp; Hiller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82"/>
    <w:rsid w:val="001B0C67"/>
    <w:rsid w:val="002A7E52"/>
    <w:rsid w:val="00F16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3C811-FCE8-438E-92F7-609668AF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0C67"/>
    <w:pPr>
      <w:bidi/>
    </w:pPr>
  </w:style>
  <w:style w:type="paragraph" w:styleId="Heading1">
    <w:name w:val="heading 1"/>
    <w:basedOn w:val="Normal"/>
    <w:next w:val="Normal"/>
    <w:link w:val="Heading1Char"/>
    <w:qFormat/>
    <w:rsid w:val="001B0C6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B0C67"/>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1B0C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1B0C6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B0C67"/>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1B0C67"/>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1B0C67"/>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1B0C67"/>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1B0C67"/>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C67"/>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B0C67"/>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1B0C6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1B0C6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B0C67"/>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1B0C67"/>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1B0C67"/>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1B0C67"/>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1B0C67"/>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B0C67"/>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B0C67"/>
    <w:rPr>
      <w:sz w:val="20"/>
      <w:szCs w:val="20"/>
    </w:rPr>
  </w:style>
  <w:style w:type="character" w:styleId="FootnoteReference">
    <w:name w:val="footnote reference"/>
    <w:basedOn w:val="DefaultParagraphFont"/>
    <w:unhideWhenUsed/>
    <w:rsid w:val="001B0C67"/>
    <w:rPr>
      <w:vertAlign w:val="superscript"/>
    </w:rPr>
  </w:style>
  <w:style w:type="paragraph" w:styleId="NormalWeb">
    <w:name w:val="Normal (Web)"/>
    <w:basedOn w:val="Normal"/>
    <w:uiPriority w:val="99"/>
    <w:unhideWhenUsed/>
    <w:rsid w:val="001B0C67"/>
    <w:rPr>
      <w:rFonts w:ascii="Times New Roman" w:hAnsi="Times New Roman" w:cs="Times New Roman"/>
      <w:sz w:val="24"/>
      <w:szCs w:val="24"/>
    </w:rPr>
  </w:style>
  <w:style w:type="paragraph" w:styleId="ListParagraph">
    <w:name w:val="List Paragraph"/>
    <w:basedOn w:val="Normal"/>
    <w:link w:val="ListParagraphChar"/>
    <w:uiPriority w:val="34"/>
    <w:qFormat/>
    <w:rsid w:val="001B0C67"/>
    <w:pPr>
      <w:ind w:left="720"/>
      <w:contextualSpacing/>
    </w:pPr>
  </w:style>
  <w:style w:type="paragraph" w:styleId="Header">
    <w:name w:val="header"/>
    <w:basedOn w:val="Normal"/>
    <w:link w:val="HeaderChar"/>
    <w:uiPriority w:val="99"/>
    <w:unhideWhenUsed/>
    <w:rsid w:val="001B0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C67"/>
  </w:style>
  <w:style w:type="paragraph" w:styleId="Footer">
    <w:name w:val="footer"/>
    <w:basedOn w:val="Normal"/>
    <w:link w:val="FooterChar"/>
    <w:uiPriority w:val="99"/>
    <w:unhideWhenUsed/>
    <w:rsid w:val="001B0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C67"/>
  </w:style>
  <w:style w:type="character" w:customStyle="1" w:styleId="st">
    <w:name w:val="st"/>
    <w:basedOn w:val="DefaultParagraphFont"/>
    <w:rsid w:val="001B0C67"/>
  </w:style>
  <w:style w:type="character" w:styleId="Emphasis">
    <w:name w:val="Emphasis"/>
    <w:basedOn w:val="DefaultParagraphFont"/>
    <w:uiPriority w:val="20"/>
    <w:qFormat/>
    <w:rsid w:val="001B0C67"/>
    <w:rPr>
      <w:i/>
      <w:iCs/>
    </w:rPr>
  </w:style>
  <w:style w:type="character" w:styleId="Hyperlink">
    <w:name w:val="Hyperlink"/>
    <w:uiPriority w:val="99"/>
    <w:rsid w:val="001B0C67"/>
    <w:rPr>
      <w:color w:val="0000FF"/>
      <w:u w:val="single"/>
    </w:rPr>
  </w:style>
  <w:style w:type="character" w:customStyle="1" w:styleId="hps">
    <w:name w:val="hps"/>
    <w:basedOn w:val="DefaultParagraphFont"/>
    <w:rsid w:val="001B0C67"/>
  </w:style>
  <w:style w:type="character" w:customStyle="1" w:styleId="Char">
    <w:name w:val="تيتر اول Char"/>
    <w:link w:val="a2"/>
    <w:locked/>
    <w:rsid w:val="001B0C67"/>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1B0C67"/>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1B0C67"/>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1B0C67"/>
    <w:pPr>
      <w:bidi/>
      <w:spacing w:after="0" w:line="240" w:lineRule="auto"/>
    </w:pPr>
    <w:rPr>
      <w:rFonts w:eastAsiaTheme="minorEastAsia"/>
    </w:rPr>
  </w:style>
  <w:style w:type="character" w:styleId="Strong">
    <w:name w:val="Strong"/>
    <w:uiPriority w:val="22"/>
    <w:qFormat/>
    <w:rsid w:val="001B0C67"/>
    <w:rPr>
      <w:b/>
      <w:bCs/>
    </w:rPr>
  </w:style>
  <w:style w:type="character" w:customStyle="1" w:styleId="ctl00sections1treeview10">
    <w:name w:val="ctl00_sections1_treeview1_0"/>
    <w:rsid w:val="001B0C67"/>
  </w:style>
  <w:style w:type="paragraph" w:styleId="BodyTextIndent">
    <w:name w:val="Body Text Indent"/>
    <w:basedOn w:val="Normal"/>
    <w:link w:val="BodyTextIndentChar"/>
    <w:rsid w:val="001B0C67"/>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1B0C67"/>
    <w:rPr>
      <w:rFonts w:ascii="Times New Roman" w:eastAsia="Times New Roman" w:hAnsi="Times New Roman" w:cs="Nazanin"/>
      <w:b/>
      <w:bCs/>
      <w:sz w:val="46"/>
      <w:szCs w:val="44"/>
    </w:rPr>
  </w:style>
  <w:style w:type="paragraph" w:customStyle="1" w:styleId="a3">
    <w:name w:val="متن چكيده"/>
    <w:basedOn w:val="Normal"/>
    <w:rsid w:val="001B0C67"/>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1B0C67"/>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1B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0C67"/>
    <w:rPr>
      <w:rFonts w:ascii="Tahoma" w:hAnsi="Tahoma" w:cs="Tahoma"/>
      <w:sz w:val="16"/>
      <w:szCs w:val="16"/>
    </w:rPr>
  </w:style>
  <w:style w:type="character" w:customStyle="1" w:styleId="ctl00sections1treeview101">
    <w:name w:val="ctl00_sections1_treeview1_01"/>
    <w:rsid w:val="001B0C67"/>
    <w:rPr>
      <w:strike w:val="0"/>
      <w:dstrike w:val="0"/>
      <w:u w:val="none"/>
      <w:effect w:val="none"/>
    </w:rPr>
  </w:style>
  <w:style w:type="paragraph" w:styleId="EndnoteText">
    <w:name w:val="endnote text"/>
    <w:basedOn w:val="Normal"/>
    <w:link w:val="EndnoteTextChar"/>
    <w:uiPriority w:val="99"/>
    <w:unhideWhenUsed/>
    <w:rsid w:val="001B0C67"/>
    <w:pPr>
      <w:spacing w:after="0" w:line="240" w:lineRule="auto"/>
    </w:pPr>
    <w:rPr>
      <w:sz w:val="20"/>
      <w:szCs w:val="20"/>
    </w:rPr>
  </w:style>
  <w:style w:type="character" w:customStyle="1" w:styleId="EndnoteTextChar">
    <w:name w:val="Endnote Text Char"/>
    <w:basedOn w:val="DefaultParagraphFont"/>
    <w:link w:val="EndnoteText"/>
    <w:uiPriority w:val="99"/>
    <w:rsid w:val="001B0C67"/>
    <w:rPr>
      <w:sz w:val="20"/>
      <w:szCs w:val="20"/>
    </w:rPr>
  </w:style>
  <w:style w:type="character" w:styleId="EndnoteReference">
    <w:name w:val="endnote reference"/>
    <w:basedOn w:val="DefaultParagraphFont"/>
    <w:uiPriority w:val="99"/>
    <w:unhideWhenUsed/>
    <w:rsid w:val="001B0C67"/>
    <w:rPr>
      <w:vertAlign w:val="superscript"/>
    </w:rPr>
  </w:style>
  <w:style w:type="paragraph" w:customStyle="1" w:styleId="FNormal">
    <w:name w:val="FNormal"/>
    <w:basedOn w:val="Normal"/>
    <w:next w:val="Normal"/>
    <w:link w:val="FNormalCharChar"/>
    <w:rsid w:val="001B0C67"/>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1B0C67"/>
    <w:rPr>
      <w:rFonts w:ascii="Times New Roman" w:eastAsia="Times New Roman" w:hAnsi="Times New Roman" w:cs="B Nazanin"/>
      <w:szCs w:val="26"/>
    </w:rPr>
  </w:style>
  <w:style w:type="paragraph" w:styleId="BodyText">
    <w:name w:val="Body Text"/>
    <w:basedOn w:val="Normal"/>
    <w:link w:val="BodyTextChar"/>
    <w:unhideWhenUsed/>
    <w:rsid w:val="001B0C67"/>
    <w:pPr>
      <w:spacing w:after="120"/>
    </w:pPr>
  </w:style>
  <w:style w:type="character" w:customStyle="1" w:styleId="BodyTextChar">
    <w:name w:val="Body Text Char"/>
    <w:basedOn w:val="DefaultParagraphFont"/>
    <w:link w:val="BodyText"/>
    <w:rsid w:val="001B0C67"/>
  </w:style>
  <w:style w:type="paragraph" w:customStyle="1" w:styleId="rtejustify">
    <w:name w:val="rtejustify"/>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1B0C67"/>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1B0C67"/>
    <w:rPr>
      <w:strike w:val="0"/>
      <w:dstrike w:val="0"/>
      <w:u w:val="none"/>
      <w:effect w:val="none"/>
    </w:rPr>
  </w:style>
  <w:style w:type="paragraph" w:customStyle="1" w:styleId="Footer1">
    <w:name w:val="Footer1"/>
    <w:basedOn w:val="Normal"/>
    <w:next w:val="Footer"/>
    <w:autoRedefine/>
    <w:uiPriority w:val="99"/>
    <w:unhideWhenUsed/>
    <w:rsid w:val="001B0C67"/>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1B0C67"/>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1B0C67"/>
    <w:rPr>
      <w:i/>
      <w:iCs/>
      <w:color w:val="808080" w:themeColor="text1" w:themeTint="7F"/>
    </w:rPr>
  </w:style>
  <w:style w:type="paragraph" w:styleId="TOCHeading">
    <w:name w:val="TOC Heading"/>
    <w:basedOn w:val="Heading1"/>
    <w:next w:val="Normal"/>
    <w:uiPriority w:val="39"/>
    <w:unhideWhenUsed/>
    <w:qFormat/>
    <w:rsid w:val="001B0C67"/>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1B0C67"/>
  </w:style>
  <w:style w:type="character" w:customStyle="1" w:styleId="apple-converted-space">
    <w:name w:val="apple-converted-space"/>
    <w:rsid w:val="001B0C67"/>
  </w:style>
  <w:style w:type="numbering" w:customStyle="1" w:styleId="NoList1">
    <w:name w:val="No List1"/>
    <w:next w:val="NoList"/>
    <w:uiPriority w:val="99"/>
    <w:semiHidden/>
    <w:unhideWhenUsed/>
    <w:rsid w:val="001B0C67"/>
  </w:style>
  <w:style w:type="character" w:customStyle="1" w:styleId="EndnoteTextChar1">
    <w:name w:val="Endnote Text Char1"/>
    <w:basedOn w:val="DefaultParagraphFont"/>
    <w:uiPriority w:val="99"/>
    <w:rsid w:val="001B0C67"/>
  </w:style>
  <w:style w:type="character" w:customStyle="1" w:styleId="FootnoteTextChar1">
    <w:name w:val="Footnote Text Char1"/>
    <w:uiPriority w:val="99"/>
    <w:rsid w:val="001B0C67"/>
    <w:rPr>
      <w:sz w:val="20"/>
      <w:szCs w:val="20"/>
    </w:rPr>
  </w:style>
  <w:style w:type="character" w:customStyle="1" w:styleId="HeaderChar1">
    <w:name w:val="Header Char1"/>
    <w:uiPriority w:val="99"/>
    <w:rsid w:val="001B0C67"/>
    <w:rPr>
      <w:sz w:val="24"/>
      <w:szCs w:val="24"/>
    </w:rPr>
  </w:style>
  <w:style w:type="character" w:customStyle="1" w:styleId="FooterChar1">
    <w:name w:val="Footer Char1"/>
    <w:uiPriority w:val="99"/>
    <w:rsid w:val="001B0C67"/>
  </w:style>
  <w:style w:type="paragraph" w:customStyle="1" w:styleId="col-xs-11">
    <w:name w:val="col-xs-11"/>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1B0C67"/>
  </w:style>
  <w:style w:type="paragraph" w:customStyle="1" w:styleId="lead">
    <w:name w:val="lead"/>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1B0C67"/>
  </w:style>
  <w:style w:type="character" w:customStyle="1" w:styleId="z-TopofFormChar">
    <w:name w:val="z-Top of Form Char"/>
    <w:link w:val="z-TopofForm"/>
    <w:uiPriority w:val="99"/>
    <w:rsid w:val="001B0C67"/>
    <w:rPr>
      <w:rFonts w:ascii="Arial" w:hAnsi="Arial" w:cs="Arial"/>
      <w:vanish/>
      <w:sz w:val="16"/>
      <w:szCs w:val="16"/>
    </w:rPr>
  </w:style>
  <w:style w:type="paragraph" w:styleId="z-TopofForm">
    <w:name w:val="HTML Top of Form"/>
    <w:basedOn w:val="Normal"/>
    <w:next w:val="Normal"/>
    <w:link w:val="z-TopofFormChar"/>
    <w:hidden/>
    <w:uiPriority w:val="99"/>
    <w:unhideWhenUsed/>
    <w:rsid w:val="001B0C67"/>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1B0C67"/>
    <w:rPr>
      <w:rFonts w:ascii="Arial" w:hAnsi="Arial" w:cs="Arial"/>
      <w:vanish/>
      <w:sz w:val="16"/>
      <w:szCs w:val="16"/>
    </w:rPr>
  </w:style>
  <w:style w:type="paragraph" w:customStyle="1" w:styleId="authors">
    <w:name w:val="authors"/>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1B0C6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B0C67"/>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1B0C67"/>
    <w:rPr>
      <w:rFonts w:ascii="Arial" w:hAnsi="Arial" w:cs="Arial"/>
      <w:vanish/>
      <w:sz w:val="16"/>
      <w:szCs w:val="16"/>
    </w:rPr>
  </w:style>
  <w:style w:type="paragraph" w:customStyle="1" w:styleId="b1">
    <w:name w:val="b1"/>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1B0C67"/>
  </w:style>
  <w:style w:type="character" w:customStyle="1" w:styleId="text">
    <w:name w:val="text"/>
    <w:rsid w:val="001B0C67"/>
  </w:style>
  <w:style w:type="paragraph" w:styleId="TOC2">
    <w:name w:val="toc 2"/>
    <w:basedOn w:val="Normal"/>
    <w:next w:val="Normal"/>
    <w:autoRedefine/>
    <w:uiPriority w:val="39"/>
    <w:unhideWhenUsed/>
    <w:rsid w:val="001B0C67"/>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1B0C67"/>
    <w:pPr>
      <w:spacing w:after="0"/>
      <w:ind w:left="220"/>
    </w:pPr>
    <w:rPr>
      <w:rFonts w:cs="Times New Roman"/>
      <w:sz w:val="20"/>
      <w:szCs w:val="24"/>
    </w:rPr>
  </w:style>
  <w:style w:type="numbering" w:customStyle="1" w:styleId="NoList2">
    <w:name w:val="No List2"/>
    <w:next w:val="NoList"/>
    <w:uiPriority w:val="99"/>
    <w:semiHidden/>
    <w:unhideWhenUsed/>
    <w:rsid w:val="001B0C67"/>
  </w:style>
  <w:style w:type="table" w:styleId="MediumShading1-Accent5">
    <w:name w:val="Medium Shading 1 Accent 5"/>
    <w:basedOn w:val="TableNormal"/>
    <w:uiPriority w:val="63"/>
    <w:rsid w:val="001B0C67"/>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1B0C67"/>
  </w:style>
  <w:style w:type="character" w:customStyle="1" w:styleId="spnbookinfo">
    <w:name w:val="spnbookinfo"/>
    <w:rsid w:val="001B0C67"/>
  </w:style>
  <w:style w:type="numbering" w:customStyle="1" w:styleId="NoList3">
    <w:name w:val="No List3"/>
    <w:next w:val="NoList"/>
    <w:uiPriority w:val="99"/>
    <w:semiHidden/>
    <w:unhideWhenUsed/>
    <w:rsid w:val="001B0C67"/>
  </w:style>
  <w:style w:type="paragraph" w:customStyle="1" w:styleId="arabi">
    <w:name w:val="arabi"/>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1B0C67"/>
  </w:style>
  <w:style w:type="table" w:styleId="TableGrid">
    <w:name w:val="Table Grid"/>
    <w:basedOn w:val="TableNormal"/>
    <w:uiPriority w:val="59"/>
    <w:rsid w:val="001B0C67"/>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B0C67"/>
  </w:style>
  <w:style w:type="character" w:customStyle="1" w:styleId="char0">
    <w:name w:val="char"/>
    <w:rsid w:val="001B0C67"/>
  </w:style>
  <w:style w:type="paragraph" w:customStyle="1" w:styleId="a4">
    <w:name w:val="درست"/>
    <w:basedOn w:val="Normal"/>
    <w:link w:val="Char1"/>
    <w:rsid w:val="001B0C67"/>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1B0C67"/>
    <w:rPr>
      <w:rFonts w:ascii="Times New Roman" w:eastAsia="Times New Roman" w:hAnsi="Times New Roman" w:cs="B Roya"/>
      <w:sz w:val="28"/>
      <w:szCs w:val="28"/>
      <w:lang w:val="x-none"/>
    </w:rPr>
  </w:style>
  <w:style w:type="character" w:customStyle="1" w:styleId="hadithtranslation">
    <w:name w:val="hadithtranslation"/>
    <w:rsid w:val="001B0C67"/>
  </w:style>
  <w:style w:type="character" w:customStyle="1" w:styleId="hadith">
    <w:name w:val="hadith"/>
    <w:rsid w:val="001B0C67"/>
  </w:style>
  <w:style w:type="character" w:customStyle="1" w:styleId="Char2">
    <w:name w:val="ارجاع Char"/>
    <w:link w:val="a5"/>
    <w:locked/>
    <w:rsid w:val="001B0C67"/>
    <w:rPr>
      <w:rFonts w:cs="B Lotus"/>
      <w:sz w:val="16"/>
    </w:rPr>
  </w:style>
  <w:style w:type="paragraph" w:customStyle="1" w:styleId="a5">
    <w:name w:val="ارجاع"/>
    <w:basedOn w:val="Normal"/>
    <w:link w:val="Char2"/>
    <w:rsid w:val="001B0C67"/>
    <w:pPr>
      <w:widowControl w:val="0"/>
      <w:spacing w:after="0" w:line="380" w:lineRule="exact"/>
      <w:ind w:firstLine="284"/>
      <w:jc w:val="lowKashida"/>
    </w:pPr>
    <w:rPr>
      <w:rFonts w:cs="B Lotus"/>
      <w:sz w:val="16"/>
    </w:rPr>
  </w:style>
  <w:style w:type="paragraph" w:customStyle="1" w:styleId="2">
    <w:name w:val="نقل قول2"/>
    <w:basedOn w:val="Normal"/>
    <w:rsid w:val="001B0C67"/>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1B0C67"/>
  </w:style>
  <w:style w:type="character" w:customStyle="1" w:styleId="toctoggle">
    <w:name w:val="toctoggle"/>
    <w:rsid w:val="001B0C67"/>
  </w:style>
  <w:style w:type="character" w:customStyle="1" w:styleId="tocnumber">
    <w:name w:val="tocnumber"/>
    <w:rsid w:val="001B0C67"/>
  </w:style>
  <w:style w:type="character" w:customStyle="1" w:styleId="toctext">
    <w:name w:val="toctext"/>
    <w:rsid w:val="001B0C67"/>
  </w:style>
  <w:style w:type="character" w:customStyle="1" w:styleId="mw-headline">
    <w:name w:val="mw-headline"/>
    <w:rsid w:val="001B0C67"/>
  </w:style>
  <w:style w:type="character" w:customStyle="1" w:styleId="mw-editsection">
    <w:name w:val="mw-editsection"/>
    <w:rsid w:val="001B0C67"/>
  </w:style>
  <w:style w:type="character" w:customStyle="1" w:styleId="mw-editsection-bracket">
    <w:name w:val="mw-editsection-bracket"/>
    <w:rsid w:val="001B0C67"/>
  </w:style>
  <w:style w:type="character" w:customStyle="1" w:styleId="mw-cite-backlink">
    <w:name w:val="mw-cite-backlink"/>
    <w:rsid w:val="001B0C67"/>
  </w:style>
  <w:style w:type="character" w:customStyle="1" w:styleId="cite-accessibility-label">
    <w:name w:val="cite-accessibility-label"/>
    <w:rsid w:val="001B0C67"/>
  </w:style>
  <w:style w:type="character" w:customStyle="1" w:styleId="citation">
    <w:name w:val="citation"/>
    <w:rsid w:val="001B0C67"/>
  </w:style>
  <w:style w:type="character" w:customStyle="1" w:styleId="z3988">
    <w:name w:val="z3988"/>
    <w:rsid w:val="001B0C67"/>
  </w:style>
  <w:style w:type="character" w:customStyle="1" w:styleId="reference-accessdate">
    <w:name w:val="reference-accessdate"/>
    <w:rsid w:val="001B0C67"/>
  </w:style>
  <w:style w:type="paragraph" w:customStyle="1" w:styleId="Style1">
    <w:name w:val="Style1"/>
    <w:basedOn w:val="Normal"/>
    <w:link w:val="Style1Char"/>
    <w:qFormat/>
    <w:rsid w:val="001B0C67"/>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1B0C67"/>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1B0C67"/>
  </w:style>
  <w:style w:type="numbering" w:customStyle="1" w:styleId="NoList7">
    <w:name w:val="No List7"/>
    <w:next w:val="NoList"/>
    <w:uiPriority w:val="99"/>
    <w:semiHidden/>
    <w:unhideWhenUsed/>
    <w:rsid w:val="001B0C67"/>
  </w:style>
  <w:style w:type="paragraph" w:customStyle="1" w:styleId="Heading11">
    <w:name w:val="Heading 11"/>
    <w:basedOn w:val="Normal"/>
    <w:next w:val="Normal"/>
    <w:uiPriority w:val="9"/>
    <w:qFormat/>
    <w:rsid w:val="001B0C67"/>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1B0C67"/>
    <w:rPr>
      <w:vertAlign w:val="superscript"/>
    </w:rPr>
  </w:style>
  <w:style w:type="paragraph" w:styleId="Title">
    <w:name w:val="Title"/>
    <w:basedOn w:val="Normal"/>
    <w:next w:val="Normal"/>
    <w:link w:val="TitleChar"/>
    <w:qFormat/>
    <w:rsid w:val="001B0C67"/>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1B0C67"/>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1B0C67"/>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1B0C67"/>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1B0C67"/>
    <w:rPr>
      <w:rFonts w:ascii="Calibri" w:eastAsia="Calibri" w:hAnsi="Calibri" w:cs="Arial"/>
      <w:b/>
      <w:i/>
      <w:color w:val="4F81BD"/>
      <w:szCs w:val="20"/>
      <w:lang w:bidi="fa-IR"/>
    </w:rPr>
  </w:style>
  <w:style w:type="paragraph" w:customStyle="1" w:styleId="FootnoteText1">
    <w:name w:val="Footnote Text1"/>
    <w:basedOn w:val="Normal"/>
    <w:uiPriority w:val="99"/>
    <w:rsid w:val="001B0C67"/>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1B0C67"/>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1B0C67"/>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1B0C67"/>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1B0C67"/>
    <w:rPr>
      <w:rFonts w:ascii="Calibri" w:eastAsia="Calibri" w:hAnsi="Calibri" w:cs="Arial"/>
      <w:i/>
      <w:color w:val="000000"/>
      <w:szCs w:val="20"/>
      <w:lang w:bidi="fa-IR"/>
    </w:rPr>
  </w:style>
  <w:style w:type="character" w:styleId="SubtleReference">
    <w:name w:val="Subtle Reference"/>
    <w:uiPriority w:val="31"/>
    <w:qFormat/>
    <w:rsid w:val="001B0C67"/>
    <w:rPr>
      <w:smallCaps/>
      <w:color w:val="C0504D"/>
      <w:u w:val="single"/>
    </w:rPr>
  </w:style>
  <w:style w:type="paragraph" w:customStyle="1" w:styleId="Heading81">
    <w:name w:val="Heading 81"/>
    <w:basedOn w:val="Normal"/>
    <w:next w:val="Normal"/>
    <w:uiPriority w:val="9"/>
    <w:qFormat/>
    <w:rsid w:val="001B0C67"/>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1B0C67"/>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1B0C67"/>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1B0C67"/>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1B0C67"/>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1B0C67"/>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1B0C67"/>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1B0C67"/>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1B0C67"/>
    <w:rPr>
      <w:rFonts w:ascii="Courier New" w:eastAsia="Calibri" w:hAnsi="Courier New" w:cs="Courier New"/>
      <w:sz w:val="21"/>
      <w:szCs w:val="20"/>
      <w:lang w:bidi="fa-IR"/>
    </w:rPr>
  </w:style>
  <w:style w:type="character" w:customStyle="1" w:styleId="EndnoteReference1">
    <w:name w:val="Endnote Reference1"/>
    <w:uiPriority w:val="99"/>
    <w:rsid w:val="001B0C67"/>
    <w:rPr>
      <w:vertAlign w:val="superscript"/>
    </w:rPr>
  </w:style>
  <w:style w:type="character" w:customStyle="1" w:styleId="SubtitleChar">
    <w:name w:val="Subtitle Char"/>
    <w:link w:val="Subtitle"/>
    <w:rsid w:val="001B0C67"/>
    <w:rPr>
      <w:rFonts w:ascii="Cambria" w:hAnsi="Cambria"/>
      <w:i/>
      <w:color w:val="4F81BD"/>
      <w:spacing w:val="15"/>
      <w:sz w:val="24"/>
    </w:rPr>
  </w:style>
  <w:style w:type="character" w:styleId="IntenseReference">
    <w:name w:val="Intense Reference"/>
    <w:uiPriority w:val="32"/>
    <w:qFormat/>
    <w:rsid w:val="001B0C67"/>
    <w:rPr>
      <w:b/>
      <w:smallCaps/>
      <w:color w:val="C0504D"/>
      <w:spacing w:val="5"/>
      <w:u w:val="single"/>
    </w:rPr>
  </w:style>
  <w:style w:type="character" w:styleId="IntenseEmphasis">
    <w:name w:val="Intense Emphasis"/>
    <w:uiPriority w:val="21"/>
    <w:qFormat/>
    <w:rsid w:val="001B0C67"/>
    <w:rPr>
      <w:b/>
      <w:i/>
      <w:color w:val="4F81BD"/>
    </w:rPr>
  </w:style>
  <w:style w:type="paragraph" w:styleId="Subtitle">
    <w:name w:val="Subtitle"/>
    <w:basedOn w:val="Normal"/>
    <w:next w:val="Normal"/>
    <w:link w:val="SubtitleChar"/>
    <w:qFormat/>
    <w:rsid w:val="001B0C67"/>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1B0C67"/>
    <w:rPr>
      <w:rFonts w:eastAsiaTheme="minorEastAsia"/>
      <w:color w:val="5A5A5A" w:themeColor="text1" w:themeTint="A5"/>
      <w:spacing w:val="15"/>
    </w:rPr>
  </w:style>
  <w:style w:type="paragraph" w:customStyle="1" w:styleId="ParaAttribute2">
    <w:name w:val="ParaAttribute2"/>
    <w:rsid w:val="001B0C67"/>
    <w:pPr>
      <w:spacing w:after="0" w:line="276" w:lineRule="auto"/>
    </w:pPr>
    <w:rPr>
      <w:rFonts w:ascii="Calibri" w:eastAsia="Calibri" w:hAnsi="Calibri" w:cs="Arial"/>
      <w:sz w:val="21"/>
      <w:szCs w:val="20"/>
      <w:lang w:bidi="fa-IR"/>
    </w:rPr>
  </w:style>
  <w:style w:type="paragraph" w:customStyle="1" w:styleId="ParaAttribute3">
    <w:name w:val="ParaAttribute3"/>
    <w:rsid w:val="001B0C67"/>
    <w:pPr>
      <w:spacing w:after="0" w:line="276" w:lineRule="auto"/>
    </w:pPr>
    <w:rPr>
      <w:rFonts w:ascii="Calibri" w:eastAsia="Calibri" w:hAnsi="Calibri" w:cs="Arial"/>
      <w:sz w:val="21"/>
      <w:szCs w:val="20"/>
      <w:lang w:bidi="fa-IR"/>
    </w:rPr>
  </w:style>
  <w:style w:type="paragraph" w:customStyle="1" w:styleId="ParaAttribute0">
    <w:name w:val="ParaAttribute0"/>
    <w:rsid w:val="001B0C67"/>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1B0C67"/>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1B0C67"/>
    <w:rPr>
      <w:rFonts w:ascii="BZar" w:eastAsia="Calibri" w:hAnsi="Calibri"/>
      <w:sz w:val="28"/>
    </w:rPr>
  </w:style>
  <w:style w:type="character" w:customStyle="1" w:styleId="CharAttribute2">
    <w:name w:val="CharAttribute2"/>
    <w:rsid w:val="001B0C67"/>
    <w:rPr>
      <w:rFonts w:ascii="Times New Roman" w:eastAsia="Calibri" w:hAnsi="Calibri"/>
      <w:sz w:val="28"/>
    </w:rPr>
  </w:style>
  <w:style w:type="character" w:customStyle="1" w:styleId="CharAttribute5">
    <w:name w:val="CharAttribute5"/>
    <w:rsid w:val="001B0C67"/>
    <w:rPr>
      <w:rFonts w:ascii="Calibri" w:eastAsia="Calibri" w:hAnsi="Calibri"/>
    </w:rPr>
  </w:style>
  <w:style w:type="character" w:customStyle="1" w:styleId="CharAttribute4">
    <w:name w:val="CharAttribute4"/>
    <w:rsid w:val="001B0C67"/>
    <w:rPr>
      <w:rFonts w:ascii="Calibri" w:eastAsia="Calibri" w:hAnsi="Calibri"/>
      <w:b/>
      <w:sz w:val="28"/>
    </w:rPr>
  </w:style>
  <w:style w:type="paragraph" w:customStyle="1" w:styleId="ParaAttribute4">
    <w:name w:val="ParaAttribute4"/>
    <w:rsid w:val="001B0C67"/>
    <w:pPr>
      <w:spacing w:after="0" w:line="276" w:lineRule="auto"/>
      <w:jc w:val="both"/>
    </w:pPr>
    <w:rPr>
      <w:rFonts w:ascii="Calibri" w:eastAsia="Calibri" w:hAnsi="Calibri" w:cs="Arial"/>
      <w:sz w:val="21"/>
      <w:szCs w:val="20"/>
      <w:lang w:bidi="fa-IR"/>
    </w:rPr>
  </w:style>
  <w:style w:type="character" w:customStyle="1" w:styleId="CharAttribute1">
    <w:name w:val="CharAttribute1"/>
    <w:rsid w:val="001B0C67"/>
    <w:rPr>
      <w:rFonts w:ascii="Calibri" w:eastAsia="Calibri" w:hAnsi="Calibri"/>
      <w:sz w:val="28"/>
    </w:rPr>
  </w:style>
  <w:style w:type="character" w:customStyle="1" w:styleId="CharAttribute0">
    <w:name w:val="CharAttribute0"/>
    <w:rsid w:val="001B0C67"/>
    <w:rPr>
      <w:rFonts w:ascii="BZar" w:eastAsia="Calibri" w:hAnsi="Calibri"/>
      <w:sz w:val="28"/>
    </w:rPr>
  </w:style>
  <w:style w:type="paragraph" w:customStyle="1" w:styleId="Heading12">
    <w:name w:val="Heading 12"/>
    <w:basedOn w:val="Normal"/>
    <w:rsid w:val="001B0C67"/>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1B0C67"/>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1B0C67"/>
    <w:rPr>
      <w:rFonts w:ascii="Calibri" w:eastAsia="Calibri" w:hAnsi="Calibri"/>
    </w:rPr>
  </w:style>
  <w:style w:type="paragraph" w:customStyle="1" w:styleId="Heading42">
    <w:name w:val="Heading 42"/>
    <w:basedOn w:val="Normal"/>
    <w:rsid w:val="001B0C67"/>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1B0C67"/>
    <w:rPr>
      <w:rFonts w:ascii="BZar" w:eastAsia="Calibri" w:hAnsi="Calibri"/>
      <w:sz w:val="28"/>
    </w:rPr>
  </w:style>
  <w:style w:type="paragraph" w:customStyle="1" w:styleId="Heading32">
    <w:name w:val="Heading 32"/>
    <w:basedOn w:val="Normal"/>
    <w:rsid w:val="001B0C67"/>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1B0C67"/>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1B0C67"/>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1B0C67"/>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1B0C67"/>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1B0C67"/>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1B0C67"/>
    <w:rPr>
      <w:i/>
      <w:iCs/>
    </w:rPr>
  </w:style>
  <w:style w:type="character" w:customStyle="1" w:styleId="Heading3Char1">
    <w:name w:val="Heading 3 Char1"/>
    <w:uiPriority w:val="9"/>
    <w:rsid w:val="001B0C67"/>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1B0C67"/>
  </w:style>
  <w:style w:type="character" w:customStyle="1" w:styleId="arrow">
    <w:name w:val="arrow"/>
    <w:rsid w:val="001B0C67"/>
  </w:style>
  <w:style w:type="numbering" w:customStyle="1" w:styleId="NoList9">
    <w:name w:val="No List9"/>
    <w:next w:val="NoList"/>
    <w:uiPriority w:val="99"/>
    <w:semiHidden/>
    <w:unhideWhenUsed/>
    <w:rsid w:val="001B0C67"/>
  </w:style>
  <w:style w:type="numbering" w:customStyle="1" w:styleId="NoList10">
    <w:name w:val="No List10"/>
    <w:next w:val="NoList"/>
    <w:uiPriority w:val="99"/>
    <w:semiHidden/>
    <w:unhideWhenUsed/>
    <w:rsid w:val="001B0C67"/>
  </w:style>
  <w:style w:type="numbering" w:customStyle="1" w:styleId="NoList11">
    <w:name w:val="No List11"/>
    <w:next w:val="NoList"/>
    <w:uiPriority w:val="99"/>
    <w:semiHidden/>
    <w:unhideWhenUsed/>
    <w:rsid w:val="001B0C67"/>
  </w:style>
  <w:style w:type="numbering" w:customStyle="1" w:styleId="NoList12">
    <w:name w:val="No List12"/>
    <w:next w:val="NoList"/>
    <w:uiPriority w:val="99"/>
    <w:semiHidden/>
    <w:unhideWhenUsed/>
    <w:rsid w:val="001B0C67"/>
  </w:style>
  <w:style w:type="character" w:customStyle="1" w:styleId="highlight">
    <w:name w:val="highlight"/>
    <w:basedOn w:val="DefaultParagraphFont"/>
    <w:rsid w:val="001B0C67"/>
  </w:style>
  <w:style w:type="character" w:customStyle="1" w:styleId="ayasign">
    <w:name w:val="ayasign"/>
    <w:basedOn w:val="DefaultParagraphFont"/>
    <w:rsid w:val="001B0C67"/>
  </w:style>
  <w:style w:type="character" w:customStyle="1" w:styleId="kno-fb-ctx">
    <w:name w:val="kno-fb-ctx"/>
    <w:basedOn w:val="DefaultParagraphFont"/>
    <w:rsid w:val="001B0C67"/>
  </w:style>
  <w:style w:type="character" w:customStyle="1" w:styleId="twc">
    <w:name w:val="_twc"/>
    <w:basedOn w:val="DefaultParagraphFont"/>
    <w:rsid w:val="001B0C67"/>
  </w:style>
  <w:style w:type="character" w:customStyle="1" w:styleId="outlink">
    <w:name w:val="outlink"/>
    <w:basedOn w:val="DefaultParagraphFont"/>
    <w:rsid w:val="001B0C67"/>
  </w:style>
  <w:style w:type="numbering" w:customStyle="1" w:styleId="NoList13">
    <w:name w:val="No List13"/>
    <w:next w:val="NoList"/>
    <w:uiPriority w:val="99"/>
    <w:semiHidden/>
    <w:unhideWhenUsed/>
    <w:rsid w:val="001B0C67"/>
  </w:style>
  <w:style w:type="character" w:customStyle="1" w:styleId="BalloonTextChar1">
    <w:name w:val="Balloon Text Char1"/>
    <w:uiPriority w:val="99"/>
    <w:semiHidden/>
    <w:rsid w:val="001B0C67"/>
    <w:rPr>
      <w:rFonts w:ascii="Tahoma" w:hAnsi="Tahoma" w:cs="Tahoma"/>
      <w:sz w:val="16"/>
      <w:szCs w:val="16"/>
      <w:lang w:bidi="fa-IR"/>
    </w:rPr>
  </w:style>
  <w:style w:type="paragraph" w:styleId="Caption">
    <w:name w:val="caption"/>
    <w:basedOn w:val="Normal"/>
    <w:next w:val="Normal"/>
    <w:link w:val="CaptionChar"/>
    <w:uiPriority w:val="35"/>
    <w:unhideWhenUsed/>
    <w:qFormat/>
    <w:rsid w:val="001B0C67"/>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1B0C6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1B0C67"/>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1B0C67"/>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1B0C67"/>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1B0C67"/>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1B0C67"/>
  </w:style>
  <w:style w:type="character" w:customStyle="1" w:styleId="google-src-text1">
    <w:name w:val="google-src-text1"/>
    <w:rsid w:val="001B0C67"/>
    <w:rPr>
      <w:vanish/>
      <w:webHidden w:val="0"/>
      <w:specVanish w:val="0"/>
    </w:rPr>
  </w:style>
  <w:style w:type="paragraph" w:styleId="TOC1">
    <w:name w:val="toc 1"/>
    <w:basedOn w:val="Normal"/>
    <w:next w:val="Normal"/>
    <w:autoRedefine/>
    <w:uiPriority w:val="39"/>
    <w:rsid w:val="001B0C67"/>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1B0C67"/>
  </w:style>
  <w:style w:type="character" w:styleId="CommentReference">
    <w:name w:val="annotation reference"/>
    <w:uiPriority w:val="99"/>
    <w:unhideWhenUsed/>
    <w:rsid w:val="001B0C67"/>
    <w:rPr>
      <w:sz w:val="16"/>
      <w:szCs w:val="16"/>
    </w:rPr>
  </w:style>
  <w:style w:type="paragraph" w:styleId="CommentText">
    <w:name w:val="annotation text"/>
    <w:basedOn w:val="Normal"/>
    <w:link w:val="CommentTextChar"/>
    <w:uiPriority w:val="99"/>
    <w:unhideWhenUsed/>
    <w:rsid w:val="001B0C67"/>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1B0C67"/>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1B0C67"/>
    <w:pPr>
      <w:spacing w:line="240" w:lineRule="auto"/>
    </w:pPr>
    <w:rPr>
      <w:b/>
      <w:bCs/>
    </w:rPr>
  </w:style>
  <w:style w:type="character" w:customStyle="1" w:styleId="CommentSubjectChar">
    <w:name w:val="Comment Subject Char"/>
    <w:basedOn w:val="CommentTextChar"/>
    <w:link w:val="CommentSubject"/>
    <w:uiPriority w:val="99"/>
    <w:rsid w:val="001B0C67"/>
    <w:rPr>
      <w:rFonts w:ascii="Calibri" w:eastAsia="Calibri" w:hAnsi="Calibri" w:cs="Arial"/>
      <w:b/>
      <w:bCs/>
      <w:sz w:val="20"/>
      <w:szCs w:val="20"/>
      <w:lang w:bidi="fa-IR"/>
    </w:rPr>
  </w:style>
  <w:style w:type="character" w:customStyle="1" w:styleId="content-text">
    <w:name w:val="content-text"/>
    <w:rsid w:val="001B0C67"/>
  </w:style>
  <w:style w:type="paragraph" w:customStyle="1" w:styleId="owner">
    <w:name w:val="owner"/>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1B0C67"/>
  </w:style>
  <w:style w:type="character" w:customStyle="1" w:styleId="hilight">
    <w:name w:val="hilight"/>
    <w:rsid w:val="001B0C67"/>
  </w:style>
  <w:style w:type="character" w:customStyle="1" w:styleId="lable">
    <w:name w:val="lable"/>
    <w:rsid w:val="001B0C67"/>
  </w:style>
  <w:style w:type="character" w:styleId="FollowedHyperlink">
    <w:name w:val="FollowedHyperlink"/>
    <w:uiPriority w:val="99"/>
    <w:unhideWhenUsed/>
    <w:rsid w:val="001B0C67"/>
    <w:rPr>
      <w:color w:val="800080"/>
      <w:u w:val="single"/>
    </w:rPr>
  </w:style>
  <w:style w:type="character" w:customStyle="1" w:styleId="article">
    <w:name w:val="article"/>
    <w:rsid w:val="001B0C67"/>
  </w:style>
  <w:style w:type="character" w:customStyle="1" w:styleId="article-meta1">
    <w:name w:val="article-meta1"/>
    <w:rsid w:val="001B0C67"/>
  </w:style>
  <w:style w:type="character" w:customStyle="1" w:styleId="pull-left">
    <w:name w:val="pull-left"/>
    <w:rsid w:val="001B0C67"/>
  </w:style>
  <w:style w:type="character" w:customStyle="1" w:styleId="Heading7Char1">
    <w:name w:val="Heading 7 Char1"/>
    <w:uiPriority w:val="9"/>
    <w:semiHidden/>
    <w:rsid w:val="001B0C67"/>
    <w:rPr>
      <w:rFonts w:ascii="Calibri" w:eastAsia="Times New Roman" w:hAnsi="Calibri" w:cs="Arial"/>
      <w:sz w:val="24"/>
      <w:szCs w:val="24"/>
    </w:rPr>
  </w:style>
  <w:style w:type="character" w:customStyle="1" w:styleId="Heading8Char1">
    <w:name w:val="Heading 8 Char1"/>
    <w:uiPriority w:val="9"/>
    <w:semiHidden/>
    <w:rsid w:val="001B0C67"/>
    <w:rPr>
      <w:rFonts w:ascii="Calibri" w:eastAsia="Times New Roman" w:hAnsi="Calibri" w:cs="Arial"/>
      <w:i/>
      <w:iCs/>
      <w:sz w:val="24"/>
      <w:szCs w:val="24"/>
    </w:rPr>
  </w:style>
  <w:style w:type="character" w:customStyle="1" w:styleId="Heading9Char1">
    <w:name w:val="Heading 9 Char1"/>
    <w:uiPriority w:val="9"/>
    <w:semiHidden/>
    <w:rsid w:val="001B0C67"/>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1B0C67"/>
    <w:rPr>
      <w:rFonts w:eastAsiaTheme="minorEastAsia"/>
    </w:rPr>
  </w:style>
  <w:style w:type="paragraph" w:customStyle="1" w:styleId="nwstxttext">
    <w:name w:val="nwstxttext"/>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1B0C67"/>
  </w:style>
  <w:style w:type="character" w:customStyle="1" w:styleId="mranklist1">
    <w:name w:val="mranklist1"/>
    <w:rsid w:val="001B0C67"/>
    <w:rPr>
      <w:i/>
      <w:iCs/>
      <w:color w:val="1E4DFC"/>
      <w:sz w:val="22"/>
      <w:szCs w:val="22"/>
    </w:rPr>
  </w:style>
  <w:style w:type="character" w:customStyle="1" w:styleId="pageno">
    <w:name w:val="pageno"/>
    <w:rsid w:val="001B0C67"/>
  </w:style>
  <w:style w:type="character" w:customStyle="1" w:styleId="magsimg">
    <w:name w:val="magsimg"/>
    <w:rsid w:val="001B0C67"/>
  </w:style>
  <w:style w:type="character" w:customStyle="1" w:styleId="s">
    <w:name w:val="s"/>
    <w:rsid w:val="001B0C67"/>
  </w:style>
  <w:style w:type="character" w:customStyle="1" w:styleId="CaptionChar">
    <w:name w:val="Caption Char"/>
    <w:link w:val="Caption"/>
    <w:uiPriority w:val="35"/>
    <w:locked/>
    <w:rsid w:val="001B0C67"/>
    <w:rPr>
      <w:rFonts w:ascii="Calibri" w:eastAsia="Times New Roman" w:hAnsi="Calibri" w:cs="Arial"/>
      <w:b/>
      <w:bCs/>
      <w:color w:val="5B9BD5"/>
      <w:sz w:val="18"/>
      <w:szCs w:val="18"/>
    </w:rPr>
  </w:style>
  <w:style w:type="paragraph" w:styleId="Revision">
    <w:name w:val="Revision"/>
    <w:uiPriority w:val="99"/>
    <w:semiHidden/>
    <w:rsid w:val="001B0C67"/>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1B0C67"/>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1B0C67"/>
  </w:style>
  <w:style w:type="character" w:customStyle="1" w:styleId="msghead">
    <w:name w:val="msg_head"/>
    <w:rsid w:val="001B0C67"/>
  </w:style>
  <w:style w:type="character" w:customStyle="1" w:styleId="f1">
    <w:name w:val="f1"/>
    <w:rsid w:val="001B0C67"/>
    <w:rPr>
      <w:rFonts w:cs="B Lotus" w:hint="cs"/>
      <w:b w:val="0"/>
      <w:bCs w:val="0"/>
      <w:i w:val="0"/>
      <w:iCs w:val="0"/>
      <w:sz w:val="23"/>
      <w:szCs w:val="23"/>
    </w:rPr>
  </w:style>
  <w:style w:type="character" w:customStyle="1" w:styleId="ayanum">
    <w:name w:val="ayanum"/>
    <w:rsid w:val="001B0C67"/>
  </w:style>
  <w:style w:type="character" w:customStyle="1" w:styleId="txtquran">
    <w:name w:val="txtquran"/>
    <w:rsid w:val="001B0C67"/>
  </w:style>
  <w:style w:type="paragraph" w:customStyle="1" w:styleId="Char3">
    <w:name w:val="متن Char"/>
    <w:basedOn w:val="Normal"/>
    <w:link w:val="CharChar"/>
    <w:rsid w:val="001B0C67"/>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1B0C67"/>
    <w:rPr>
      <w:rFonts w:ascii="2  Lotus" w:eastAsia="SimSun" w:hAnsi="2  Lotus" w:cs="2  Lotus"/>
      <w:sz w:val="32"/>
      <w:szCs w:val="32"/>
      <w:lang w:eastAsia="zh-CN" w:bidi="fa-IR"/>
    </w:rPr>
  </w:style>
  <w:style w:type="character" w:customStyle="1" w:styleId="f14">
    <w:name w:val="f14"/>
    <w:rsid w:val="001B0C67"/>
    <w:rPr>
      <w:rFonts w:cs="B Badr" w:hint="cs"/>
      <w:b/>
      <w:bCs/>
      <w:i w:val="0"/>
      <w:iCs w:val="0"/>
      <w:sz w:val="21"/>
      <w:szCs w:val="21"/>
    </w:rPr>
  </w:style>
  <w:style w:type="paragraph" w:styleId="NormalIndent">
    <w:name w:val="Normal Indent"/>
    <w:basedOn w:val="Normal"/>
    <w:rsid w:val="001B0C67"/>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1B0C67"/>
  </w:style>
  <w:style w:type="paragraph" w:styleId="BodyText2">
    <w:name w:val="Body Text 2"/>
    <w:basedOn w:val="Normal"/>
    <w:link w:val="BodyText2Char"/>
    <w:rsid w:val="001B0C67"/>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1B0C67"/>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1B0C67"/>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1B0C67"/>
    <w:rPr>
      <w:rFonts w:ascii="Times New Roman" w:eastAsia="Times New Roman" w:hAnsi="Times New Roman" w:cs="B Zar"/>
      <w:color w:val="000000"/>
      <w:sz w:val="28"/>
      <w:szCs w:val="33"/>
    </w:rPr>
  </w:style>
  <w:style w:type="paragraph" w:styleId="BodyText3">
    <w:name w:val="Body Text 3"/>
    <w:basedOn w:val="Normal"/>
    <w:link w:val="BodyText3Char"/>
    <w:rsid w:val="001B0C67"/>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1B0C67"/>
    <w:rPr>
      <w:rFonts w:ascii="Times New Roman" w:eastAsia="Times New Roman" w:hAnsi="Times New Roman" w:cs="B Zar"/>
      <w:color w:val="000000"/>
      <w:sz w:val="28"/>
      <w:szCs w:val="33"/>
    </w:rPr>
  </w:style>
  <w:style w:type="paragraph" w:styleId="TOC4">
    <w:name w:val="toc 4"/>
    <w:basedOn w:val="Normal"/>
    <w:next w:val="Normal"/>
    <w:autoRedefine/>
    <w:uiPriority w:val="39"/>
    <w:rsid w:val="001B0C67"/>
    <w:pPr>
      <w:spacing w:after="0"/>
      <w:ind w:left="440"/>
    </w:pPr>
    <w:rPr>
      <w:rFonts w:cs="Times New Roman"/>
      <w:sz w:val="20"/>
      <w:szCs w:val="24"/>
    </w:rPr>
  </w:style>
  <w:style w:type="paragraph" w:styleId="TOC5">
    <w:name w:val="toc 5"/>
    <w:basedOn w:val="Normal"/>
    <w:next w:val="Normal"/>
    <w:autoRedefine/>
    <w:uiPriority w:val="39"/>
    <w:rsid w:val="001B0C67"/>
    <w:pPr>
      <w:spacing w:after="0"/>
      <w:ind w:left="660"/>
    </w:pPr>
    <w:rPr>
      <w:rFonts w:cs="Times New Roman"/>
      <w:sz w:val="20"/>
      <w:szCs w:val="24"/>
    </w:rPr>
  </w:style>
  <w:style w:type="paragraph" w:styleId="TOC6">
    <w:name w:val="toc 6"/>
    <w:basedOn w:val="Normal"/>
    <w:next w:val="Normal"/>
    <w:autoRedefine/>
    <w:uiPriority w:val="39"/>
    <w:rsid w:val="001B0C67"/>
    <w:pPr>
      <w:spacing w:after="0"/>
      <w:ind w:left="880"/>
    </w:pPr>
    <w:rPr>
      <w:rFonts w:cs="Times New Roman"/>
      <w:sz w:val="20"/>
      <w:szCs w:val="24"/>
    </w:rPr>
  </w:style>
  <w:style w:type="paragraph" w:styleId="TOC7">
    <w:name w:val="toc 7"/>
    <w:basedOn w:val="Normal"/>
    <w:next w:val="Normal"/>
    <w:autoRedefine/>
    <w:uiPriority w:val="39"/>
    <w:rsid w:val="001B0C67"/>
    <w:pPr>
      <w:spacing w:after="0"/>
      <w:ind w:left="1100"/>
    </w:pPr>
    <w:rPr>
      <w:rFonts w:cs="Times New Roman"/>
      <w:sz w:val="20"/>
      <w:szCs w:val="24"/>
    </w:rPr>
  </w:style>
  <w:style w:type="paragraph" w:styleId="TOC8">
    <w:name w:val="toc 8"/>
    <w:basedOn w:val="Normal"/>
    <w:next w:val="Normal"/>
    <w:autoRedefine/>
    <w:uiPriority w:val="39"/>
    <w:rsid w:val="001B0C67"/>
    <w:pPr>
      <w:spacing w:after="0"/>
      <w:ind w:left="1320"/>
    </w:pPr>
    <w:rPr>
      <w:rFonts w:cs="Times New Roman"/>
      <w:sz w:val="20"/>
      <w:szCs w:val="24"/>
    </w:rPr>
  </w:style>
  <w:style w:type="paragraph" w:styleId="TOC9">
    <w:name w:val="toc 9"/>
    <w:basedOn w:val="Normal"/>
    <w:next w:val="Normal"/>
    <w:autoRedefine/>
    <w:uiPriority w:val="39"/>
    <w:rsid w:val="001B0C67"/>
    <w:pPr>
      <w:spacing w:after="0"/>
      <w:ind w:left="1540"/>
    </w:pPr>
    <w:rPr>
      <w:rFonts w:cs="Times New Roman"/>
      <w:sz w:val="20"/>
      <w:szCs w:val="24"/>
    </w:rPr>
  </w:style>
  <w:style w:type="paragraph" w:styleId="Index1">
    <w:name w:val="index 1"/>
    <w:basedOn w:val="Normal"/>
    <w:next w:val="Normal"/>
    <w:autoRedefine/>
    <w:rsid w:val="001B0C67"/>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1B0C67"/>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1B0C67"/>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1B0C67"/>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1B0C67"/>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1B0C67"/>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1B0C67"/>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1B0C67"/>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1B0C67"/>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1B0C67"/>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1B0C67"/>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1B0C67"/>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1B0C67"/>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1B0C67"/>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B0C6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1B0C6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1B0C6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1B0C6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1B0C6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B0C67"/>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1B0C67"/>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1B0C67"/>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1B0C67"/>
  </w:style>
  <w:style w:type="character" w:customStyle="1" w:styleId="answerlabel">
    <w:name w:val="answerlabel"/>
    <w:rsid w:val="001B0C67"/>
  </w:style>
  <w:style w:type="character" w:customStyle="1" w:styleId="longtext">
    <w:name w:val="long_text"/>
    <w:rsid w:val="001B0C67"/>
  </w:style>
  <w:style w:type="paragraph" w:customStyle="1" w:styleId="StyleHeading2">
    <w:name w:val="Style Heading 2 +"/>
    <w:basedOn w:val="Heading2"/>
    <w:uiPriority w:val="99"/>
    <w:semiHidden/>
    <w:rsid w:val="001B0C67"/>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1B0C67"/>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1B0C67"/>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B0C67"/>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1B0C67"/>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1B0C67"/>
  </w:style>
  <w:style w:type="table" w:customStyle="1" w:styleId="TableGrid3">
    <w:name w:val="Table Grid3"/>
    <w:basedOn w:val="TableNormal"/>
    <w:next w:val="TableGrid"/>
    <w:uiPriority w:val="59"/>
    <w:rsid w:val="001B0C67"/>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1B0C67"/>
  </w:style>
  <w:style w:type="character" w:customStyle="1" w:styleId="f">
    <w:name w:val="f"/>
    <w:rsid w:val="001B0C67"/>
  </w:style>
  <w:style w:type="numbering" w:customStyle="1" w:styleId="NoList18">
    <w:name w:val="No List18"/>
    <w:next w:val="NoList"/>
    <w:uiPriority w:val="99"/>
    <w:semiHidden/>
    <w:unhideWhenUsed/>
    <w:rsid w:val="001B0C67"/>
  </w:style>
  <w:style w:type="character" w:styleId="LineNumber">
    <w:name w:val="line number"/>
    <w:uiPriority w:val="99"/>
    <w:unhideWhenUsed/>
    <w:rsid w:val="001B0C67"/>
  </w:style>
  <w:style w:type="numbering" w:customStyle="1" w:styleId="NoList19">
    <w:name w:val="No List19"/>
    <w:next w:val="NoList"/>
    <w:uiPriority w:val="99"/>
    <w:semiHidden/>
    <w:unhideWhenUsed/>
    <w:rsid w:val="001B0C67"/>
  </w:style>
  <w:style w:type="numbering" w:customStyle="1" w:styleId="NoList20">
    <w:name w:val="No List20"/>
    <w:next w:val="NoList"/>
    <w:uiPriority w:val="99"/>
    <w:semiHidden/>
    <w:unhideWhenUsed/>
    <w:rsid w:val="001B0C67"/>
  </w:style>
  <w:style w:type="character" w:styleId="PlaceholderText">
    <w:name w:val="Placeholder Text"/>
    <w:uiPriority w:val="99"/>
    <w:semiHidden/>
    <w:rsid w:val="001B0C67"/>
    <w:rPr>
      <w:color w:val="808080"/>
    </w:rPr>
  </w:style>
  <w:style w:type="paragraph" w:customStyle="1" w:styleId="nwstxtlead">
    <w:name w:val="nwstxtlead"/>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1B0C67"/>
  </w:style>
  <w:style w:type="paragraph" w:customStyle="1" w:styleId="table">
    <w:name w:val="table"/>
    <w:basedOn w:val="Normal"/>
    <w:link w:val="tableChar"/>
    <w:rsid w:val="001B0C67"/>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1B0C6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1B0C67"/>
    <w:rPr>
      <w:rFonts w:cs="Times New Roman"/>
    </w:rPr>
  </w:style>
  <w:style w:type="character" w:customStyle="1" w:styleId="heading-author">
    <w:name w:val="heading-author"/>
    <w:rsid w:val="001B0C67"/>
  </w:style>
  <w:style w:type="numbering" w:customStyle="1" w:styleId="NoList22">
    <w:name w:val="No List22"/>
    <w:next w:val="NoList"/>
    <w:semiHidden/>
    <w:unhideWhenUsed/>
    <w:rsid w:val="001B0C67"/>
  </w:style>
  <w:style w:type="character" w:customStyle="1" w:styleId="pagecount">
    <w:name w:val="pagecount"/>
    <w:rsid w:val="001B0C67"/>
  </w:style>
  <w:style w:type="table" w:styleId="LightList-Accent3">
    <w:name w:val="Light List Accent 3"/>
    <w:basedOn w:val="TableNormal"/>
    <w:uiPriority w:val="61"/>
    <w:rsid w:val="001B0C67"/>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1B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1B0C67"/>
    <w:rPr>
      <w:rFonts w:ascii="Courier New" w:eastAsia="Times New Roman" w:hAnsi="Courier New" w:cs="Courier New"/>
      <w:sz w:val="20"/>
      <w:szCs w:val="20"/>
      <w:lang w:bidi="fa-IR"/>
    </w:rPr>
  </w:style>
  <w:style w:type="paragraph" w:customStyle="1" w:styleId="author">
    <w:name w:val="author"/>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1B0C67"/>
    <w:pPr>
      <w:spacing w:after="0" w:line="288" w:lineRule="auto"/>
      <w:ind w:firstLine="288"/>
      <w:jc w:val="both"/>
    </w:pPr>
  </w:style>
  <w:style w:type="character" w:customStyle="1" w:styleId="spdf">
    <w:name w:val="spdf"/>
    <w:rsid w:val="001B0C67"/>
  </w:style>
  <w:style w:type="character" w:customStyle="1" w:styleId="head2">
    <w:name w:val="head2"/>
    <w:rsid w:val="001B0C67"/>
  </w:style>
  <w:style w:type="character" w:customStyle="1" w:styleId="pzam1">
    <w:name w:val="p_zam1"/>
    <w:rsid w:val="001B0C67"/>
    <w:rPr>
      <w:rFonts w:ascii="Tahoma" w:hAnsi="Tahoma" w:cs="Tahoma" w:hint="default"/>
      <w:sz w:val="11"/>
      <w:szCs w:val="11"/>
      <w:rtl/>
    </w:rPr>
  </w:style>
  <w:style w:type="paragraph" w:customStyle="1" w:styleId="a8">
    <w:name w:val="پایان نامه"/>
    <w:basedOn w:val="Normal"/>
    <w:rsid w:val="001B0C67"/>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1B0C67"/>
    <w:rPr>
      <w:rFonts w:ascii="Times New Roman" w:eastAsia="Calibri" w:hAnsi="Times New Roman" w:cs="Arial"/>
      <w:sz w:val="22"/>
      <w:szCs w:val="22"/>
    </w:rPr>
  </w:style>
  <w:style w:type="character" w:customStyle="1" w:styleId="Char4">
    <w:name w:val="زیرنویس انگلیسی Char"/>
    <w:link w:val="a9"/>
    <w:rsid w:val="001B0C67"/>
    <w:rPr>
      <w:rFonts w:ascii="Times New Roman" w:eastAsia="Calibri" w:hAnsi="Times New Roman" w:cs="Arial"/>
    </w:rPr>
  </w:style>
  <w:style w:type="paragraph" w:customStyle="1" w:styleId="Style9">
    <w:name w:val="Style9"/>
    <w:basedOn w:val="Normal"/>
    <w:qFormat/>
    <w:rsid w:val="001B0C67"/>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1B0C67"/>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1B0C67"/>
    <w:pPr>
      <w:spacing w:after="0" w:line="240" w:lineRule="auto"/>
      <w:jc w:val="center"/>
    </w:pPr>
    <w:rPr>
      <w:rFonts w:ascii="Calibri" w:eastAsia="Times New Roman" w:hAnsi="Calibri" w:cs="B Nazanin"/>
      <w:b/>
      <w:bCs/>
    </w:rPr>
  </w:style>
  <w:style w:type="paragraph" w:customStyle="1" w:styleId="ac">
    <w:name w:val="نقشه پ"/>
    <w:basedOn w:val="Normal"/>
    <w:rsid w:val="001B0C67"/>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1B0C67"/>
    <w:pPr>
      <w:bidi w:val="0"/>
    </w:pPr>
  </w:style>
  <w:style w:type="paragraph" w:customStyle="1" w:styleId="titr2">
    <w:name w:val="titr 2"/>
    <w:basedOn w:val="Normal"/>
    <w:autoRedefine/>
    <w:rsid w:val="001B0C67"/>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1B0C67"/>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1B0C67"/>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1B0C67"/>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1B0C67"/>
    <w:rPr>
      <w:rFonts w:ascii="Times New Roman" w:eastAsia="Times New Roman" w:hAnsi="Times New Roman" w:cs="Times New Roman"/>
      <w:sz w:val="24"/>
      <w:szCs w:val="28"/>
      <w:lang w:eastAsia="zh-CN"/>
    </w:rPr>
  </w:style>
  <w:style w:type="character" w:customStyle="1" w:styleId="tableChar">
    <w:name w:val="table Char"/>
    <w:link w:val="table"/>
    <w:rsid w:val="001B0C67"/>
    <w:rPr>
      <w:rFonts w:ascii="Times New Roman" w:eastAsia="Times New Roman" w:hAnsi="Times New Roman" w:cs="B Nazanin"/>
      <w:sz w:val="18"/>
      <w:szCs w:val="24"/>
      <w:u w:val="single"/>
    </w:rPr>
  </w:style>
  <w:style w:type="paragraph" w:customStyle="1" w:styleId="table11">
    <w:name w:val="table11"/>
    <w:basedOn w:val="Normal"/>
    <w:link w:val="table11Char"/>
    <w:rsid w:val="001B0C67"/>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1B0C67"/>
    <w:rPr>
      <w:rFonts w:ascii="Calibri" w:eastAsia="Calibri" w:hAnsi="Calibri" w:cs="Times New Roman"/>
      <w:sz w:val="24"/>
      <w:szCs w:val="24"/>
      <w:lang w:eastAsia="zh-CN"/>
    </w:rPr>
  </w:style>
  <w:style w:type="paragraph" w:customStyle="1" w:styleId="figure">
    <w:name w:val="figure"/>
    <w:basedOn w:val="Normal"/>
    <w:link w:val="figureChar"/>
    <w:rsid w:val="001B0C67"/>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1B0C67"/>
    <w:rPr>
      <w:rFonts w:ascii="Times New Roman" w:eastAsia="Calibri" w:hAnsi="Times New Roman" w:cs="Times New Roman"/>
      <w:sz w:val="20"/>
      <w:szCs w:val="24"/>
      <w:lang w:eastAsia="zh-CN"/>
    </w:rPr>
  </w:style>
  <w:style w:type="paragraph" w:customStyle="1" w:styleId="tablm">
    <w:name w:val="tablm"/>
    <w:basedOn w:val="Normal"/>
    <w:link w:val="tablmChar"/>
    <w:rsid w:val="001B0C67"/>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1B0C67"/>
    <w:rPr>
      <w:rFonts w:ascii="Times New Roman" w:eastAsia="Calibri" w:hAnsi="Times New Roman" w:cs="Times New Roman"/>
      <w:sz w:val="20"/>
      <w:szCs w:val="24"/>
      <w:lang w:eastAsia="zh-CN"/>
    </w:rPr>
  </w:style>
  <w:style w:type="paragraph" w:customStyle="1" w:styleId="33">
    <w:name w:val="33"/>
    <w:basedOn w:val="Normal"/>
    <w:link w:val="33Char"/>
    <w:rsid w:val="001B0C67"/>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1B0C67"/>
    <w:rPr>
      <w:rFonts w:ascii="Calibri" w:eastAsia="Calibri" w:hAnsi="Calibri" w:cs="Times New Roman"/>
      <w:b/>
      <w:bCs/>
      <w:noProof/>
      <w:sz w:val="28"/>
      <w:szCs w:val="28"/>
    </w:rPr>
  </w:style>
  <w:style w:type="paragraph" w:customStyle="1" w:styleId="011">
    <w:name w:val="011"/>
    <w:basedOn w:val="Normal"/>
    <w:link w:val="011Char"/>
    <w:rsid w:val="001B0C67"/>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1B0C67"/>
    <w:rPr>
      <w:rFonts w:ascii="Times New Roman" w:eastAsia="Times New Roman" w:hAnsi="Times New Roman" w:cs="Times New Roman"/>
      <w:sz w:val="24"/>
      <w:szCs w:val="24"/>
    </w:rPr>
  </w:style>
  <w:style w:type="paragraph" w:customStyle="1" w:styleId="titrasli">
    <w:name w:val="titr asli"/>
    <w:basedOn w:val="Heading1"/>
    <w:rsid w:val="001B0C67"/>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1B0C67"/>
  </w:style>
  <w:style w:type="paragraph" w:customStyle="1" w:styleId="a1">
    <w:name w:val="سرتیترهای یک"/>
    <w:basedOn w:val="ListParagraph"/>
    <w:rsid w:val="001B0C67"/>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1B0C67"/>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1B0C67"/>
  </w:style>
  <w:style w:type="character" w:customStyle="1" w:styleId="olivedate">
    <w:name w:val="olivedate"/>
    <w:basedOn w:val="DefaultParagraphFont"/>
    <w:rsid w:val="001B0C67"/>
  </w:style>
  <w:style w:type="character" w:customStyle="1" w:styleId="addmd">
    <w:name w:val="addmd"/>
    <w:basedOn w:val="DefaultParagraphFont"/>
    <w:rsid w:val="001B0C67"/>
  </w:style>
  <w:style w:type="paragraph" w:styleId="DocumentMap">
    <w:name w:val="Document Map"/>
    <w:basedOn w:val="Normal"/>
    <w:link w:val="DocumentMapChar"/>
    <w:semiHidden/>
    <w:rsid w:val="001B0C67"/>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B0C67"/>
    <w:rPr>
      <w:rFonts w:ascii="Tahoma" w:eastAsia="Times New Roman" w:hAnsi="Tahoma" w:cs="Tahoma"/>
      <w:sz w:val="20"/>
      <w:szCs w:val="20"/>
      <w:shd w:val="clear" w:color="auto" w:fill="000080"/>
    </w:rPr>
  </w:style>
  <w:style w:type="table" w:styleId="TableElegant">
    <w:name w:val="Table Elegant"/>
    <w:basedOn w:val="TableNormal"/>
    <w:rsid w:val="001B0C6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B0C67"/>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B0C67"/>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1B0C6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B0C6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1B0C6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1B0C6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1B0C67"/>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B0C67"/>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1B0C67"/>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1B0C67"/>
  </w:style>
  <w:style w:type="character" w:customStyle="1" w:styleId="intro-text">
    <w:name w:val="intro-text"/>
    <w:rsid w:val="001B0C67"/>
  </w:style>
  <w:style w:type="paragraph" w:customStyle="1" w:styleId="arabic">
    <w:name w:val="arabic"/>
    <w:basedOn w:val="Normal"/>
    <w:rsid w:val="001B0C6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1B0C67"/>
  </w:style>
  <w:style w:type="character" w:customStyle="1" w:styleId="article-meta">
    <w:name w:val="article-meta"/>
    <w:rsid w:val="001B0C67"/>
  </w:style>
  <w:style w:type="character" w:customStyle="1" w:styleId="hlight">
    <w:name w:val="hlight"/>
    <w:rsid w:val="001B0C67"/>
    <w:rPr>
      <w:rFonts w:cs="Times New Roman"/>
    </w:rPr>
  </w:style>
  <w:style w:type="character" w:customStyle="1" w:styleId="titlelabel">
    <w:name w:val="titlelabel"/>
    <w:rsid w:val="001B0C67"/>
  </w:style>
  <w:style w:type="paragraph" w:customStyle="1" w:styleId="nortext9">
    <w:name w:val="nortext9"/>
    <w:basedOn w:val="Normal"/>
    <w:rsid w:val="001B0C67"/>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1B0C67"/>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1B0C67"/>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1B0C67"/>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1B0C67"/>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1B0C67"/>
    <w:pPr>
      <w:ind w:firstLine="397"/>
      <w:jc w:val="both"/>
    </w:pPr>
    <w:rPr>
      <w:rFonts w:ascii="Times New Roman" w:hAnsi="Times New Roman" w:cs="B Lotus"/>
      <w:color w:val="000000"/>
      <w:sz w:val="28"/>
    </w:rPr>
  </w:style>
  <w:style w:type="paragraph" w:customStyle="1" w:styleId="Char10">
    <w:name w:val="Char1"/>
    <w:basedOn w:val="Normal"/>
    <w:next w:val="Normal"/>
    <w:qFormat/>
    <w:rsid w:val="001B0C67"/>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1B0C67"/>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1B0C67"/>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1B0C67"/>
    <w:rPr>
      <w:b/>
      <w:bCs/>
      <w:color w:val="000000"/>
    </w:rPr>
  </w:style>
  <w:style w:type="paragraph" w:customStyle="1" w:styleId="Quote1">
    <w:name w:val="Quote1"/>
    <w:basedOn w:val="Normal"/>
    <w:next w:val="Normal"/>
    <w:uiPriority w:val="29"/>
    <w:qFormat/>
    <w:rsid w:val="001B0C67"/>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1B0C6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1B0C67"/>
    <w:rPr>
      <w:i/>
      <w:iCs/>
      <w:color w:val="404040"/>
    </w:rPr>
  </w:style>
  <w:style w:type="character" w:customStyle="1" w:styleId="SubtleReference1">
    <w:name w:val="Subtle Reference1"/>
    <w:basedOn w:val="DefaultParagraphFont"/>
    <w:uiPriority w:val="31"/>
    <w:qFormat/>
    <w:rsid w:val="001B0C67"/>
    <w:rPr>
      <w:smallCaps/>
      <w:color w:val="404040"/>
      <w:u w:val="single" w:color="7F7F7F"/>
    </w:rPr>
  </w:style>
  <w:style w:type="paragraph" w:customStyle="1" w:styleId="CharChar0">
    <w:name w:val="جداول Char Char"/>
    <w:basedOn w:val="Normal"/>
    <w:link w:val="CharCharChar"/>
    <w:qFormat/>
    <w:rsid w:val="001B0C6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1B0C67"/>
    <w:rPr>
      <w:rFonts w:ascii="Arial" w:eastAsia="Times New Roman" w:hAnsi="Arial" w:cs="B Mitra"/>
      <w:color w:val="000000"/>
      <w:kern w:val="32"/>
      <w:sz w:val="20"/>
      <w:szCs w:val="28"/>
    </w:rPr>
  </w:style>
  <w:style w:type="paragraph" w:customStyle="1" w:styleId="af">
    <w:name w:val="جداول"/>
    <w:basedOn w:val="Normal"/>
    <w:link w:val="Char5"/>
    <w:qFormat/>
    <w:rsid w:val="001B0C6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1B0C67"/>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1B0C67"/>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1B0C67"/>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1B0C67"/>
    <w:pPr>
      <w:jc w:val="both"/>
    </w:pPr>
  </w:style>
  <w:style w:type="paragraph" w:customStyle="1" w:styleId="Style3">
    <w:name w:val="Style3"/>
    <w:basedOn w:val="af0"/>
    <w:qFormat/>
    <w:rsid w:val="001B0C67"/>
    <w:rPr>
      <w:b/>
      <w:lang w:bidi="fa-IR"/>
    </w:rPr>
  </w:style>
  <w:style w:type="paragraph" w:customStyle="1" w:styleId="Style4">
    <w:name w:val="Style4"/>
    <w:basedOn w:val="af1"/>
    <w:qFormat/>
    <w:rsid w:val="001B0C67"/>
    <w:pPr>
      <w:spacing w:line="360" w:lineRule="auto"/>
      <w:jc w:val="both"/>
    </w:pPr>
    <w:rPr>
      <w:b w:val="0"/>
    </w:rPr>
  </w:style>
  <w:style w:type="paragraph" w:customStyle="1" w:styleId="af2">
    <w:name w:val="فهرست"/>
    <w:basedOn w:val="Normal"/>
    <w:autoRedefine/>
    <w:qFormat/>
    <w:rsid w:val="001B0C67"/>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1B0C67"/>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1B0C67"/>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1B0C67"/>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1B0C67"/>
    <w:rPr>
      <w:rFonts w:ascii="Times New Roman" w:eastAsia="Calibri" w:hAnsi="Times New Roman"/>
      <w:sz w:val="28"/>
    </w:rPr>
  </w:style>
  <w:style w:type="paragraph" w:customStyle="1" w:styleId="Style8">
    <w:name w:val="Style8"/>
    <w:basedOn w:val="FootnoteText"/>
    <w:next w:val="FootnoteText"/>
    <w:autoRedefine/>
    <w:qFormat/>
    <w:rsid w:val="001B0C67"/>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1B0C67"/>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1B0C67"/>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1B0C67"/>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1B0C67"/>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1B0C67"/>
    <w:rPr>
      <w:b/>
      <w:bCs/>
      <w:color w:val="000000"/>
    </w:rPr>
  </w:style>
  <w:style w:type="paragraph" w:customStyle="1" w:styleId="NoSpacing1">
    <w:name w:val="No Spacing1"/>
    <w:next w:val="NoSpacing"/>
    <w:uiPriority w:val="1"/>
    <w:qFormat/>
    <w:rsid w:val="001B0C67"/>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1B0C67"/>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1B0C67"/>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1B0C6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1B0C67"/>
    <w:rPr>
      <w:i/>
      <w:iCs/>
      <w:color w:val="404040"/>
    </w:rPr>
  </w:style>
  <w:style w:type="character" w:customStyle="1" w:styleId="SubtleReference2">
    <w:name w:val="Subtle Reference2"/>
    <w:basedOn w:val="DefaultParagraphFont"/>
    <w:uiPriority w:val="31"/>
    <w:qFormat/>
    <w:rsid w:val="001B0C67"/>
    <w:rPr>
      <w:smallCaps/>
      <w:color w:val="404040"/>
      <w:u w:val="single" w:color="7F7F7F"/>
    </w:rPr>
  </w:style>
  <w:style w:type="character" w:customStyle="1" w:styleId="Heading1Char1">
    <w:name w:val="Heading 1 Char1"/>
    <w:basedOn w:val="DefaultParagraphFont"/>
    <w:uiPriority w:val="9"/>
    <w:rsid w:val="001B0C67"/>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1B0C67"/>
    <w:rPr>
      <w:rFonts w:ascii="Tahoma" w:hAnsi="Tahoma" w:cs="Tahoma" w:hint="default"/>
      <w:sz w:val="18"/>
      <w:szCs w:val="18"/>
    </w:rPr>
  </w:style>
  <w:style w:type="character" w:customStyle="1" w:styleId="releasedate1">
    <w:name w:val="release_date1"/>
    <w:basedOn w:val="DefaultParagraphFont"/>
    <w:rsid w:val="001B0C67"/>
    <w:rPr>
      <w:rFonts w:ascii="Tahoma" w:hAnsi="Tahoma" w:cs="Tahoma" w:hint="default"/>
      <w:sz w:val="18"/>
      <w:szCs w:val="18"/>
    </w:rPr>
  </w:style>
  <w:style w:type="paragraph" w:customStyle="1" w:styleId="Style12">
    <w:name w:val="Style12"/>
    <w:basedOn w:val="Heading1"/>
    <w:autoRedefine/>
    <w:qFormat/>
    <w:rsid w:val="001B0C67"/>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1B0C67"/>
    <w:rPr>
      <w:color w:val="31708F"/>
    </w:rPr>
  </w:style>
  <w:style w:type="paragraph" w:customStyle="1" w:styleId="Style13">
    <w:name w:val="Style13"/>
    <w:basedOn w:val="Heading1"/>
    <w:autoRedefine/>
    <w:qFormat/>
    <w:rsid w:val="001B0C67"/>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1B0C67"/>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1B0C67"/>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1B0C67"/>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1B0C67"/>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1B0C67"/>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1B0C67"/>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1B0C67"/>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1B0C67"/>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1B0C67"/>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1B0C67"/>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1B0C67"/>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1B0C67"/>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1B0C67"/>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1B0C67"/>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1B0C67"/>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1B0C6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B0C6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B0C67"/>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1B0C67"/>
  </w:style>
  <w:style w:type="character" w:customStyle="1" w:styleId="TitleChar1">
    <w:name w:val="Title Char1"/>
    <w:basedOn w:val="DefaultParagraphFont"/>
    <w:uiPriority w:val="10"/>
    <w:rsid w:val="001B0C67"/>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B0C67"/>
    <w:rPr>
      <w:i/>
      <w:iCs/>
      <w:color w:val="404040" w:themeColor="text1" w:themeTint="BF"/>
    </w:rPr>
  </w:style>
  <w:style w:type="character" w:customStyle="1" w:styleId="IntenseQuoteChar1">
    <w:name w:val="Intense Quote Char1"/>
    <w:basedOn w:val="DefaultParagraphFont"/>
    <w:uiPriority w:val="30"/>
    <w:rsid w:val="001B0C67"/>
    <w:rPr>
      <w:i/>
      <w:iCs/>
      <w:color w:val="5B9BD5" w:themeColor="accent1"/>
    </w:rPr>
  </w:style>
  <w:style w:type="paragraph" w:customStyle="1" w:styleId="af3">
    <w:name w:val="پانویس"/>
    <w:basedOn w:val="Footer1"/>
    <w:autoRedefine/>
    <w:qFormat/>
    <w:rsid w:val="001B0C67"/>
    <w:pPr>
      <w:spacing w:before="0"/>
      <w:ind w:firstLine="0"/>
      <w:jc w:val="both"/>
    </w:pPr>
    <w:rPr>
      <w:sz w:val="20"/>
      <w:szCs w:val="20"/>
    </w:rPr>
  </w:style>
  <w:style w:type="paragraph" w:customStyle="1" w:styleId="footnes">
    <w:name w:val="footnes"/>
    <w:basedOn w:val="FootnoteText"/>
    <w:link w:val="footnesChar"/>
    <w:autoRedefine/>
    <w:qFormat/>
    <w:rsid w:val="001B0C67"/>
    <w:pPr>
      <w:ind w:hanging="14"/>
    </w:pPr>
    <w:rPr>
      <w:rFonts w:ascii="Times New Roman" w:hAnsi="Times New Roman" w:cs="B Nazanin"/>
    </w:rPr>
  </w:style>
  <w:style w:type="character" w:customStyle="1" w:styleId="footnesChar">
    <w:name w:val="footnes Char"/>
    <w:basedOn w:val="FootnoteTextChar"/>
    <w:link w:val="footnes"/>
    <w:rsid w:val="001B0C67"/>
    <w:rPr>
      <w:rFonts w:ascii="Times New Roman" w:hAnsi="Times New Roman" w:cs="B Nazanin"/>
      <w:sz w:val="20"/>
      <w:szCs w:val="20"/>
    </w:rPr>
  </w:style>
  <w:style w:type="character" w:customStyle="1" w:styleId="apple-style-span">
    <w:name w:val="apple-style-span"/>
    <w:rsid w:val="001B0C67"/>
  </w:style>
  <w:style w:type="paragraph" w:styleId="Date">
    <w:name w:val="Date"/>
    <w:basedOn w:val="Normal"/>
    <w:next w:val="Normal"/>
    <w:link w:val="DateChar"/>
    <w:rsid w:val="001B0C67"/>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B0C67"/>
    <w:rPr>
      <w:rFonts w:ascii="Times New Roman" w:eastAsia="Times New Roman" w:hAnsi="Times New Roman" w:cs="Times New Roman"/>
      <w:sz w:val="24"/>
      <w:szCs w:val="24"/>
    </w:rPr>
  </w:style>
  <w:style w:type="paragraph" w:customStyle="1" w:styleId="af4">
    <w:name w:val="مراجع فارسي"/>
    <w:basedOn w:val="Normal"/>
    <w:rsid w:val="001B0C67"/>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1B0C67"/>
  </w:style>
  <w:style w:type="character" w:customStyle="1" w:styleId="alt-edited1">
    <w:name w:val="alt-edited1"/>
    <w:rsid w:val="001B0C67"/>
    <w:rPr>
      <w:color w:val="4D90F0"/>
    </w:rPr>
  </w:style>
  <w:style w:type="table" w:styleId="LightShading">
    <w:name w:val="Light Shading"/>
    <w:basedOn w:val="TableNormal"/>
    <w:uiPriority w:val="60"/>
    <w:rsid w:val="001B0C6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15846</Characters>
  <Application>Microsoft Office Word</Application>
  <DocSecurity>0</DocSecurity>
  <Lines>132</Lines>
  <Paragraphs>37</Paragraphs>
  <ScaleCrop>false</ScaleCrop>
  <Company/>
  <LinksUpToDate>false</LinksUpToDate>
  <CharactersWithSpaces>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2016-11-03T12:09:00Z</dcterms:created>
  <dcterms:modified xsi:type="dcterms:W3CDTF">2016-11-03T12:09:00Z</dcterms:modified>
</cp:coreProperties>
</file>