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E7" w:rsidRPr="0080000E" w:rsidRDefault="00B302E7" w:rsidP="00B302E7">
      <w:pPr>
        <w:pStyle w:val="Heading1"/>
        <w:rPr>
          <w:rtl/>
        </w:rPr>
      </w:pPr>
      <w:bookmarkStart w:id="0" w:name="_Toc436004407"/>
      <w:bookmarkStart w:id="1" w:name="_Toc436166964"/>
      <w:r w:rsidRPr="0080000E">
        <w:rPr>
          <w:rFonts w:hint="cs"/>
          <w:rtl/>
        </w:rPr>
        <w:t>نقش نماز در امنیت فردی و اجتماعی دانشجویان</w:t>
      </w:r>
      <w:bookmarkEnd w:id="0"/>
      <w:bookmarkEnd w:id="1"/>
    </w:p>
    <w:p w:rsidR="00B302E7" w:rsidRPr="0080000E" w:rsidRDefault="00B302E7" w:rsidP="00B302E7">
      <w:pPr>
        <w:pStyle w:val="Heading2"/>
        <w:rPr>
          <w:rtl/>
        </w:rPr>
      </w:pPr>
      <w:bookmarkStart w:id="2" w:name="_Toc436166965"/>
      <w:r w:rsidRPr="0080000E">
        <w:rPr>
          <w:rFonts w:hint="cs"/>
          <w:rtl/>
        </w:rPr>
        <w:t>محمد جعفر حسام محمدي</w:t>
      </w:r>
      <w:bookmarkEnd w:id="2"/>
    </w:p>
    <w:p w:rsidR="00B302E7" w:rsidRPr="0080000E" w:rsidRDefault="00B302E7" w:rsidP="00B302E7">
      <w:pPr>
        <w:pStyle w:val="Heading2"/>
        <w:rPr>
          <w:rtl/>
        </w:rPr>
      </w:pPr>
      <w:bookmarkStart w:id="3" w:name="_Toc436166966"/>
      <w:r w:rsidRPr="0080000E">
        <w:rPr>
          <w:rFonts w:cs="B Mitra" w:hint="cs"/>
          <w:rtl/>
          <w:lang w:bidi="fa-IR"/>
        </w:rPr>
        <w:t>دانشجوی دکتری مدرسی معارف</w:t>
      </w:r>
      <w:r w:rsidRPr="0080000E">
        <w:rPr>
          <w:rFonts w:cs="B Mitra" w:hint="cs"/>
          <w:rtl/>
        </w:rPr>
        <w:t xml:space="preserve"> و پژوهشگر </w:t>
      </w:r>
      <w:r w:rsidRPr="0080000E">
        <w:rPr>
          <w:rFonts w:hint="cs"/>
          <w:rtl/>
        </w:rPr>
        <w:t>دانشگاه کاشان</w:t>
      </w:r>
      <w:bookmarkEnd w:id="3"/>
    </w:p>
    <w:p w:rsidR="00B302E7" w:rsidRPr="0080000E" w:rsidRDefault="00B302E7" w:rsidP="00B302E7">
      <w:pPr>
        <w:pStyle w:val="Heading2"/>
        <w:rPr>
          <w:rtl/>
        </w:rPr>
      </w:pPr>
      <w:bookmarkStart w:id="4" w:name="_Toc436166967"/>
      <w:r w:rsidRPr="0080000E">
        <w:rPr>
          <w:rFonts w:hint="cs"/>
          <w:rtl/>
        </w:rPr>
        <w:t>محسن نیازی</w:t>
      </w:r>
      <w:bookmarkEnd w:id="4"/>
    </w:p>
    <w:p w:rsidR="00B302E7" w:rsidRPr="0080000E" w:rsidRDefault="00B302E7" w:rsidP="00B302E7">
      <w:pPr>
        <w:pStyle w:val="Heading2"/>
        <w:rPr>
          <w:rtl/>
        </w:rPr>
      </w:pPr>
      <w:bookmarkStart w:id="5" w:name="_Toc436166968"/>
      <w:r w:rsidRPr="0080000E">
        <w:rPr>
          <w:rFonts w:hint="cs"/>
          <w:rtl/>
        </w:rPr>
        <w:t>استادیار گروه جامعه شناسی دانشگاه کاشان</w:t>
      </w:r>
      <w:bookmarkEnd w:id="5"/>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Pr>
      </w:pP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color w:val="0D0D0D" w:themeColor="text1" w:themeTint="F2"/>
          <w:rtl/>
        </w:rPr>
        <w:t>چکيده</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دوره جوانى از مهم‏ترين و حساس‏ترين دوره‏هاى زندگى انسان به شمار مى‏رود، زيرا در اين دوره جوانان به دنبال يافتن هويت‏خويش، در مسير شكل دادن به شخصيتى متكى به خود گام برمى‏دارند. لذا داشتن امنيت فردی و اجتماعی در اين دوره تأثير به سزايي در هويت يابي جوانان دارد. همه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در طول زندگی، به ویژهً دوران پر مخاطره جواني نيازمند احساس امنيت و آرامش‏اند، اما بيشتر آنان نمي‏دانند كه چگونه بايد آن امنيت را به دست آورند.  ازجمله راههاي بسيار مهم و مؤثر در احساس امنيت روحي و رواني و كسب آرامش براي جوانان، برقراری ارتباط مستقيم و بي واسطه جوانان با پروردگارشان، از طریق نماز است. نماز، دارای جایگاه بسیار والایی در دین است، تا آن چه که خداوند تبارک و تعالی آن را به عظمت توصيف مي‏كند. خداوند متعال، چنين مقدّر كرده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يي که با او ارتباط و بر نماز و ذکر او مداومت داشته باشند، به برکت نماز، در دنيا و آخرت سعادتمند و از حيات طيبه برخوردار گردند. دانشجویان به عنوان قشری جوان و تحصیل کرده در </w:t>
      </w:r>
      <w:r>
        <w:rPr>
          <w:rFonts w:ascii="Times New Roman" w:hAnsi="Times New Roman" w:cs="B Nazanin"/>
          <w:color w:val="0D0D0D" w:themeColor="text1" w:themeTint="F2"/>
          <w:sz w:val="28"/>
          <w:szCs w:val="28"/>
          <w:rtl/>
        </w:rPr>
        <w:t>دانشگاه ها</w:t>
      </w:r>
      <w:r w:rsidRPr="0080000E">
        <w:rPr>
          <w:rFonts w:ascii="Times New Roman" w:hAnsi="Times New Roman" w:cs="B Nazanin"/>
          <w:color w:val="0D0D0D" w:themeColor="text1" w:themeTint="F2"/>
          <w:sz w:val="28"/>
          <w:szCs w:val="28"/>
          <w:rtl/>
        </w:rPr>
        <w:t xml:space="preserve"> از جنبه دینی و اعتقادی می</w:t>
      </w:r>
      <w:r w:rsidRPr="0080000E">
        <w:rPr>
          <w:rFonts w:ascii="Times New Roman" w:hAnsi="Times New Roman" w:cs="B Nazanin"/>
          <w:color w:val="0D0D0D" w:themeColor="text1" w:themeTint="F2"/>
          <w:sz w:val="28"/>
          <w:szCs w:val="28"/>
          <w:rtl/>
        </w:rPr>
        <w:softHyphen/>
        <w:t xml:space="preserve">توانند به نوعی امنیت فردی و اجتماعی خود را از طریق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فرایض دینی که مهم ترین آنها نماز می باشد فراهم نمایند. در این نوشتار به </w:t>
      </w:r>
      <w:r>
        <w:rPr>
          <w:rFonts w:ascii="Times New Roman" w:hAnsi="Times New Roman" w:cs="B Nazanin"/>
          <w:color w:val="0D0D0D" w:themeColor="text1" w:themeTint="F2"/>
          <w:sz w:val="28"/>
          <w:szCs w:val="28"/>
          <w:rtl/>
        </w:rPr>
        <w:t>راه های</w:t>
      </w:r>
      <w:r w:rsidRPr="0080000E">
        <w:rPr>
          <w:rFonts w:ascii="Times New Roman" w:hAnsi="Times New Roman" w:cs="B Nazanin"/>
          <w:color w:val="0D0D0D" w:themeColor="text1" w:themeTint="F2"/>
          <w:sz w:val="28"/>
          <w:szCs w:val="28"/>
          <w:rtl/>
        </w:rPr>
        <w:t xml:space="preserve"> شکل گیری امنیت فردی و اجتماعی دانشجویان در </w:t>
      </w:r>
      <w:r>
        <w:rPr>
          <w:rFonts w:ascii="Times New Roman" w:hAnsi="Times New Roman" w:cs="B Nazanin"/>
          <w:color w:val="0D0D0D" w:themeColor="text1" w:themeTint="F2"/>
          <w:sz w:val="28"/>
          <w:szCs w:val="28"/>
          <w:rtl/>
        </w:rPr>
        <w:t>دانشگاه ها</w:t>
      </w:r>
      <w:r w:rsidRPr="0080000E">
        <w:rPr>
          <w:rFonts w:ascii="Times New Roman" w:hAnsi="Times New Roman" w:cs="B Nazanin"/>
          <w:color w:val="0D0D0D" w:themeColor="text1" w:themeTint="F2"/>
          <w:sz w:val="28"/>
          <w:szCs w:val="28"/>
          <w:rtl/>
        </w:rPr>
        <w:t xml:space="preserve"> پرداخته شده که ادای نماز یکی از این </w:t>
      </w:r>
      <w:r>
        <w:rPr>
          <w:rFonts w:ascii="Times New Roman" w:hAnsi="Times New Roman" w:cs="B Nazanin"/>
          <w:color w:val="0D0D0D" w:themeColor="text1" w:themeTint="F2"/>
          <w:sz w:val="28"/>
          <w:szCs w:val="28"/>
          <w:rtl/>
        </w:rPr>
        <w:t>راه های</w:t>
      </w:r>
      <w:r w:rsidRPr="0080000E">
        <w:rPr>
          <w:rFonts w:ascii="Times New Roman" w:hAnsi="Times New Roman" w:cs="B Nazanin"/>
          <w:color w:val="0D0D0D" w:themeColor="text1" w:themeTint="F2"/>
          <w:sz w:val="28"/>
          <w:szCs w:val="28"/>
          <w:rtl/>
        </w:rPr>
        <w:t xml:space="preserve"> مهم می باشد. از طرف دیگر به رسالت </w:t>
      </w:r>
      <w:r>
        <w:rPr>
          <w:rFonts w:ascii="Times New Roman" w:hAnsi="Times New Roman" w:cs="B Nazanin"/>
          <w:color w:val="0D0D0D" w:themeColor="text1" w:themeTint="F2"/>
          <w:sz w:val="28"/>
          <w:szCs w:val="28"/>
          <w:rtl/>
        </w:rPr>
        <w:t>دانشگاه ها</w:t>
      </w:r>
      <w:r w:rsidRPr="0080000E">
        <w:rPr>
          <w:rFonts w:ascii="Times New Roman" w:hAnsi="Times New Roman" w:cs="B Nazanin"/>
          <w:color w:val="0D0D0D" w:themeColor="text1" w:themeTint="F2"/>
          <w:sz w:val="28"/>
          <w:szCs w:val="28"/>
          <w:rtl/>
        </w:rPr>
        <w:t xml:space="preserve"> نیز در این مورد و اینکه چگونه از طریق برپایی نماز در دانشگاه، امنیت را برای دانشجویان فراهم نمایند اشاره شده است.</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Pr>
      </w:pPr>
      <w:r w:rsidRPr="0080000E">
        <w:rPr>
          <w:rStyle w:val="BookTitle"/>
          <w:color w:val="0D0D0D" w:themeColor="text1" w:themeTint="F2"/>
          <w:rtl/>
        </w:rPr>
        <w:t>کليد واژگان</w:t>
      </w:r>
      <w:r w:rsidRPr="0080000E">
        <w:rPr>
          <w:rFonts w:ascii="Times New Roman" w:hAnsi="Times New Roman" w:cs="B Nazanin"/>
          <w:color w:val="0D0D0D" w:themeColor="text1" w:themeTint="F2"/>
          <w:sz w:val="28"/>
          <w:szCs w:val="28"/>
          <w:rtl/>
        </w:rPr>
        <w:t>: نماز، امنیت فردی، امنیت اجتماعی، دانشگاه، دانشجو</w:t>
      </w:r>
      <w:r w:rsidRPr="0080000E">
        <w:rPr>
          <w:rFonts w:ascii="Times New Roman" w:hAnsi="Times New Roman" w:cs="B Nazanin" w:hint="cs"/>
          <w:color w:val="0D0D0D" w:themeColor="text1" w:themeTint="F2"/>
          <w:sz w:val="28"/>
          <w:szCs w:val="28"/>
          <w:rtl/>
        </w:rPr>
        <w:t>.</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p>
    <w:p w:rsidR="00B302E7" w:rsidRPr="0080000E" w:rsidRDefault="00B302E7" w:rsidP="00B302E7">
      <w:pPr>
        <w:spacing w:after="0" w:line="288" w:lineRule="auto"/>
        <w:ind w:firstLine="288"/>
        <w:jc w:val="both"/>
        <w:rPr>
          <w:rStyle w:val="BookTitle"/>
          <w:color w:val="0D0D0D" w:themeColor="text1" w:themeTint="F2"/>
          <w:rtl/>
        </w:rPr>
      </w:pPr>
      <w:r w:rsidRPr="0080000E">
        <w:rPr>
          <w:rFonts w:ascii="Times New Roman" w:hAnsi="Times New Roman" w:cs="B Nazanin"/>
          <w:color w:val="0D0D0D" w:themeColor="text1" w:themeTint="F2"/>
          <w:sz w:val="28"/>
          <w:szCs w:val="28"/>
          <w:rtl/>
        </w:rPr>
        <w:t>مقدمه</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نـماز در عربى لفظ (صلاه) بر آن اطلاق مى شود، (صلاه) مـشـتـق از كلمه (صلاء) است كه به معناى آتش برافروخته است و از ايـن جـهـت بـه اين عبادت خاص (صلاه) گفته شد، زيرا كسى كه نماز بـخـواند، خود را به وسيله اين عبادت و بندگى از آتش برافروخته الهى دور مى سازد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(اصفهانی، 1364: 285).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با توجه به اين معنا، گويى نمازگزار وقتى به نماز مي ايـسـتد و توجه به مبدأ اعلا پيدا مى</w:t>
      </w:r>
      <w:r w:rsidRPr="0080000E">
        <w:rPr>
          <w:rFonts w:ascii="Times New Roman" w:hAnsi="Times New Roman" w:cs="B Nazanin"/>
          <w:color w:val="0D0D0D" w:themeColor="text1" w:themeTint="F2"/>
          <w:sz w:val="28"/>
          <w:szCs w:val="28"/>
          <w:rtl/>
        </w:rPr>
        <w:softHyphen/>
        <w:t>كند به واسطه حرارتى كه در اثر حركت صعودى و نزديك شدن به كانون حقيقت معنوى در نفسش حاصل مـى شـود، قـدرت پـيـدا مى كند تا كج رفتارى هاى نفس را كه بر اثر تـوجـه بـه غـيـر خـدا و مـيـل به باطل پيدا شده، تعديل نمايد. قرآن کريم براي پرورش شخصيت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ايجاد تغيير در رفتار آنان، به خصوص در ايام جواني، روش كار و ممارست عملي در زمينه افكار و عادات جديد رفتاري را (كه در نظر دارد در نفوس آنان تحكيم بخشد)، به كارگرفته و به همين منظور عبادات مختلفي چون نماز، روزه، زكات و حج و مانند آنها را واجب كرده است. در اين بين نماز و ارتباط با خدا بيش از ساير عبادات به جوانان امنيت فردی و اجتماعی می دهد.  نماز به عنوان ذکر خدا به روح و روان تشنه جوان آرامش بخشيده، اطمينان خاطر درونی را در او تقويت می کند. چون نماز اقبال به خدا، و التجاء به اوست، روح ايمان را زنده مى‏سازد و به جوان مي ‏فهماند كه به جایى تكيه دارد كه انهدام پذير نيست و به سببى دست زده كه پاره شدنى نيست. جوان نماز گزار هرگز دچار اضطراب ناشي از گناه نمي</w:t>
      </w:r>
      <w:r w:rsidRPr="0080000E">
        <w:rPr>
          <w:rFonts w:ascii="Times New Roman" w:hAnsi="Times New Roman" w:cs="B Nazanin"/>
          <w:color w:val="0D0D0D" w:themeColor="text1" w:themeTint="F2"/>
          <w:sz w:val="28"/>
          <w:szCs w:val="28"/>
          <w:rtl/>
        </w:rPr>
        <w:softHyphen/>
        <w:t>شود، احساسي كه بسياري از جوانان بي نماز از آن رنج مي برند. اين عدم اضطراب جوان نماز گزار نتيجه و ثمره ارتباط او با خالق مهربان اوست. جوان نمازگزار ديدگاه خاصي نسبت به هستي دارد. ديدگاه ويژه جوانان نمازگزار به زندگي و ثبات شخصيت آنها باعث مي شود که همواره احساس آرامش و امنيت نموده و در مقابل افت و خيزهاي غير منتظره زندگي دچار ترس و اضطراب نشوند و در نتيجه به حذف آن گروه از تغييرات هيجاني كه سبب به هم خوردن امنيت است، از زندگي خود بپردازند.</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امنيت فردی و اجتماعی از نيازهاي نخست جوانان به حساب مي آيد، چرا كه در سايه امنيت است که، شكوفايي استعداد، خلاقيت ها و رشد و بالندگي آنها محقق مي شود. بي شک آرامش واحساس امنيت روحي و رواني و اجتماعی اكسير نجات و هماي سعادت همه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به خصوص جوانان است. در ميان جمعيت جوانان، گروهي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هستند كه علي رغم وفور عوامل اضطراب</w:t>
      </w:r>
      <w:r w:rsidRPr="0080000E">
        <w:rPr>
          <w:rFonts w:ascii="Times New Roman" w:hAnsi="Times New Roman" w:cs="B Nazanin"/>
          <w:color w:val="0D0D0D" w:themeColor="text1" w:themeTint="F2"/>
          <w:sz w:val="28"/>
          <w:szCs w:val="28"/>
          <w:rtl/>
        </w:rPr>
        <w:softHyphen/>
        <w:t>زا، از آرامش روحي و رواني زايدالوصفي برخوردارند و در ساحل”امن، آسايش روحي و رواني» بسر مي برند. اينان كساني نيستند جز”جوانان نمازگزار» كه در پرتو نور نماز، جان خود را تابنده كرده و روح متلاطم را با نماز به سكون و آرامش رسانده و به حقيقت دريافته اند كه بارزترين و روشن ترين مصداق”ذكرخدا»، همانا”نماز» است.</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اگر چه روح، اساس، هدف،  پايه،  مقدمه، نتيجه و بالاخره فلسفه نماز همان ياد خدا است، همان ذكر”الله» است كه در آيه”اقم الصلاه لذکري»، بعنوان برترين نتيجه بيان شده است، لکن جوانان مي توانند با ادای نماز و عشق ورزيدن به نماز نفس را كنترل و روح را در جهت رضاي خدا قرار داده و به امنيت و آرامش واقعي برسند.</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 حضور نمازگزاردر محضر حق است، يعني شهود و ظهور زيباترين جلوه‏هاي اصيل فطري انسان، اما حضور جوانان در اين محضر جلوه ديگري دارد.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از آن جا که جوانان پاکترند، با نماز آسانتر و بهتر به چشمه‏سار </w:t>
      </w:r>
      <w:r w:rsidRPr="0080000E">
        <w:rPr>
          <w:rFonts w:ascii="Times New Roman" w:hAnsi="Times New Roman" w:cs="B Nazanin"/>
          <w:color w:val="0D0D0D" w:themeColor="text1" w:themeTint="F2"/>
          <w:sz w:val="28"/>
          <w:szCs w:val="28"/>
          <w:rtl/>
        </w:rPr>
        <w:lastRenderedPageBreak/>
        <w:t>پاكي و عبوديّت حق نزديك مي شوند.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ستون دين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(نوری،1366: 172) و كليد بهشت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(پاینده،1360: 181) که نقش مهمي در بازسازي روحي و تأمين امنيت و آرامش همه افراد بخصوص قشر جوان دارد و سبب مي شود احساس بي پناهي و اضطراب هاي روحي و رواني هيچ وقت جوانان نماز گزار را در برنگيرد.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قرآن خود را به عنوان يك درمانگر معرفي مي كند: و ذکرخدا را (که نماز هم ذکر خداست)، نيز به عنوان درمان و دارو بيان مي 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یونس، آیه 57) كه بسياري از بيماري هاي روحي و رواني را درمان كرده و شفا مي</w:t>
      </w:r>
      <w:r w:rsidRPr="0080000E">
        <w:rPr>
          <w:rFonts w:ascii="Times New Roman" w:hAnsi="Times New Roman" w:cs="B Nazanin"/>
          <w:color w:val="0D0D0D" w:themeColor="text1" w:themeTint="F2"/>
          <w:sz w:val="28"/>
          <w:szCs w:val="28"/>
          <w:rtl/>
        </w:rPr>
        <w:softHyphen/>
        <w:t>بخشد و با ياد خدا دلها آرامش مي يابد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(سوره رعد، آیه 28).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اهميت نماز همين بس كه پيامبراكرم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 از آن به عنوان ستون و خيمه گاه دين تعبير فرموده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(محمدی ری شهری، 1375: 1627). نماز به شرط آنکه با حضور قلب، گزارده شود از صفاي دل، روزني در جان جوان مي گشايد كه باران رحمت و نور معرفت خداوندي ـ بي‏واسطه ـ بر جان جوان فرو مي‏ريزد و بر روشنايي دل و بصيرت درون او مي‏افزايد و او رضاي پروردگارش را با تمام وجودش احساس مي</w:t>
      </w:r>
      <w:r w:rsidRPr="0080000E">
        <w:rPr>
          <w:rFonts w:ascii="Times New Roman" w:hAnsi="Times New Roman" w:cs="B Nazanin"/>
          <w:color w:val="0D0D0D" w:themeColor="text1" w:themeTint="F2"/>
          <w:sz w:val="28"/>
          <w:szCs w:val="28"/>
          <w:rtl/>
        </w:rPr>
        <w:softHyphen/>
        <w:t xml:space="preserve">کند و رضاي خدا برترين سرمايه در يک زندگي موفق براي جوانان است.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خداوند مي فرمايد:”اقم الصلوه لذكري: نماز را براي من بپا دار...»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عنکبوت)، ياد خدا يك ارزش و تنها وسيله حقيقي آرام بخش دلهاست و نماز ياد خداست.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جوانان در پرتو نماز و راز و نياز با خالق خويش، از هرگونه نگراني رهيده و هرگز خود را”بي پناه» و”بي</w:t>
      </w:r>
      <w:r w:rsidRPr="0080000E">
        <w:rPr>
          <w:rFonts w:ascii="Times New Roman" w:hAnsi="Times New Roman" w:cs="B Nazanin"/>
          <w:color w:val="0D0D0D" w:themeColor="text1" w:themeTint="F2"/>
          <w:sz w:val="28"/>
          <w:szCs w:val="28"/>
          <w:rtl/>
        </w:rPr>
        <w:softHyphen/>
        <w:t>كس» نمي يابند، چرا كه هر صبح و شام، نماز به آنان يادآوري مي كند كه بالاترين قدرت ها، ناظر احوال ايشان و پشتيبانشان در طي طريق زندگي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چنين جوانان نمازگزار هرگز به بيماري هاي روحي نظير احساس پوچي و اضطراب دچار نخواهند شد، زيرا در پرتو نماز دريافته</w:t>
      </w:r>
      <w:r w:rsidRPr="0080000E">
        <w:rPr>
          <w:rFonts w:ascii="Times New Roman" w:hAnsi="Times New Roman" w:cs="B Nazanin"/>
          <w:color w:val="0D0D0D" w:themeColor="text1" w:themeTint="F2"/>
          <w:sz w:val="28"/>
          <w:szCs w:val="28"/>
          <w:rtl/>
        </w:rPr>
        <w:softHyphen/>
        <w:t>اند كه هدفي والا در حيات آنان وجود دارد كه همان وصول به قرب پروردگار مي</w:t>
      </w:r>
      <w:r w:rsidRPr="0080000E">
        <w:rPr>
          <w:rFonts w:ascii="Times New Roman" w:hAnsi="Times New Roman" w:cs="B Nazanin"/>
          <w:color w:val="0D0D0D" w:themeColor="text1" w:themeTint="F2"/>
          <w:sz w:val="28"/>
          <w:szCs w:val="28"/>
          <w:rtl/>
        </w:rPr>
        <w:softHyphen/>
        <w:t>باشد و چون چنين است هيچ</w:t>
      </w:r>
      <w:r w:rsidRPr="0080000E">
        <w:rPr>
          <w:rFonts w:ascii="Times New Roman" w:hAnsi="Times New Roman" w:cs="B Nazanin"/>
          <w:color w:val="0D0D0D" w:themeColor="text1" w:themeTint="F2"/>
          <w:sz w:val="28"/>
          <w:szCs w:val="28"/>
          <w:rtl/>
        </w:rPr>
        <w:softHyphen/>
        <w:t>گاه در پيچ و خم هاي زندگي مادي، احساس پوچي نمي</w:t>
      </w:r>
      <w:r w:rsidRPr="0080000E">
        <w:rPr>
          <w:rFonts w:ascii="Times New Roman" w:hAnsi="Times New Roman" w:cs="B Nazanin"/>
          <w:color w:val="0D0D0D" w:themeColor="text1" w:themeTint="F2"/>
          <w:sz w:val="28"/>
          <w:szCs w:val="28"/>
          <w:rtl/>
        </w:rPr>
        <w:softHyphen/>
        <w:t xml:space="preserve">كنند.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سؤال اساسی این مقاله این است که چگونه نماز بر امنيت و آرامش فردی و اجتماعی دانشجویان اثر مي‏گذارد و مكانيزم اين اثر گذاري به چه نحو و آثار آن کدام است؟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p>
    <w:p w:rsidR="00B302E7" w:rsidRPr="0080000E" w:rsidRDefault="00B302E7" w:rsidP="00B302E7">
      <w:pPr>
        <w:spacing w:after="0" w:line="288" w:lineRule="auto"/>
        <w:ind w:firstLine="288"/>
        <w:jc w:val="both"/>
        <w:rPr>
          <w:rStyle w:val="BookTitle"/>
          <w:color w:val="0D0D0D" w:themeColor="text1" w:themeTint="F2"/>
          <w:rtl/>
        </w:rPr>
      </w:pPr>
      <w:r w:rsidRPr="0080000E">
        <w:rPr>
          <w:rStyle w:val="BookTitle"/>
          <w:color w:val="0D0D0D" w:themeColor="text1" w:themeTint="F2"/>
          <w:rtl/>
        </w:rPr>
        <w:t>امنيت فردی و اجتماعی در اسلام</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امنيت</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color w:val="0D0D0D" w:themeColor="text1" w:themeTint="F2"/>
          <w:sz w:val="28"/>
          <w:szCs w:val="28"/>
          <w:rtl/>
        </w:rPr>
        <w:t>:</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امنيت خود واژه‌اي گنگ و مبهم است، اين مفهوم امروزه گفتمان خاصي در رسانه‌هاي جامعه باز كرده و حساسيت مردم را نسبت به موضوع برانگيخته است.</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دانشمندان علوم سياسي تا دهه 1980 از ديدگاه‌هاي مختلفي به اين موضوع نگريسته‌اند و اين مفهوم را معادل مرزهاي كشور دانسته و واژه امنيت ملي را به كار مي‌بردند، اما با ظهور نظريه‌پردازان حوزه مطالعات </w:t>
      </w:r>
      <w:r w:rsidRPr="0080000E">
        <w:rPr>
          <w:rFonts w:ascii="Times New Roman" w:hAnsi="Times New Roman" w:cs="B Nazanin"/>
          <w:color w:val="0D0D0D" w:themeColor="text1" w:themeTint="F2"/>
          <w:sz w:val="28"/>
          <w:szCs w:val="28"/>
          <w:rtl/>
        </w:rPr>
        <w:lastRenderedPageBreak/>
        <w:t>امنيتي در اين دهه به ساير جنبه‌هاي ديگر اين مفهوم نيز توجه بيشتري شد، به طوري‌كه در كنار امنيت نظامي، اقتصادي و زيست محيطي، بحث امنيت اجتماعي هم مطرح شد و در كنار دولت، جامعه و گروه‌هايي كه تهديدي بر جامعه مي‌شد تهديدهاي اجتماعي در اين عصر منبع اساسي ناامني محسوب شد. ‌ افلاطون در آثار متعدد خود به ويژه در كتاب”سياست» معروف به”جمهوري» و كتاب”نواميس» معروف به”قوانين» خواهان جامعه‌اي آرماني (مدينه فاضله) است كه در آن همه مردم از امنيت اجتماعي برخوردار باشند. او معتقد است كه نبايد گذاشت هم در فرد و هم در جامعه يكي از قوا بر ديگري پيشي گيرد زيرا هم در فرد و هم در جامعه تزلزل و انحطاط به ميان خواهد آمد و امنيت ناپديد خواهد شد. لذا براي تأمين امنيت اجتماعي و رفاه بايد به سلاح علم و حكومت مجهز 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(خوش‌فر،1380: 25).</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مك سوئيني امنيت را واژه‌اي لغزنده و بي‌ثبات مي‌خواند كه در گستره گيج كننده‌اي از زمينه‌هاي متنوع و در جهت اهداف چندگانه به وسيله افراد، شركت‌ها، حكومت‌ها و متخصصان آكادميك به كار رفته است و در اين فضا مجموعه‌اي از چيزها، مردم، وسايل، اهداف، حوادث خارجي و احساسات دروني منظور شد‌ه‌اند(كيوان حسيني، 1379: 84). ‌</w:t>
      </w:r>
    </w:p>
    <w:p w:rsidR="00B302E7" w:rsidRPr="0080000E" w:rsidRDefault="00B302E7" w:rsidP="00B302E7">
      <w:pPr>
        <w:spacing w:after="0" w:line="288" w:lineRule="auto"/>
        <w:ind w:firstLine="288"/>
        <w:jc w:val="both"/>
        <w:rPr>
          <w:rStyle w:val="BookTitle"/>
          <w:color w:val="0D0D0D" w:themeColor="text1" w:themeTint="F2"/>
          <w:rtl/>
        </w:rPr>
      </w:pPr>
    </w:p>
    <w:p w:rsidR="00B302E7" w:rsidRPr="0080000E" w:rsidRDefault="00B302E7" w:rsidP="00B302E7">
      <w:pPr>
        <w:spacing w:after="0" w:line="288" w:lineRule="auto"/>
        <w:ind w:firstLine="288"/>
        <w:jc w:val="both"/>
        <w:rPr>
          <w:rStyle w:val="BookTitle"/>
          <w:color w:val="0D0D0D" w:themeColor="text1" w:themeTint="F2"/>
          <w:rtl/>
        </w:rPr>
      </w:pPr>
      <w:r w:rsidRPr="0080000E">
        <w:rPr>
          <w:rStyle w:val="BookTitle"/>
          <w:color w:val="0D0D0D" w:themeColor="text1" w:themeTint="F2"/>
          <w:rtl/>
        </w:rPr>
        <w:t>امنيت اجتماعي</w:t>
      </w:r>
      <w:r w:rsidRPr="0080000E">
        <w:rPr>
          <w:rStyle w:val="BookTitle"/>
          <w:color w:val="0D0D0D" w:themeColor="text1" w:themeTint="F2"/>
          <w:rtl/>
        </w:rPr>
        <w:footnoteReference w:id="2"/>
      </w:r>
      <w:r w:rsidRPr="0080000E">
        <w:rPr>
          <w:rStyle w:val="BookTitle"/>
          <w:color w:val="0D0D0D" w:themeColor="text1" w:themeTint="F2"/>
          <w:rtl/>
        </w:rPr>
        <w:t>:</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به منظور تبيين امنيت اجتماعي، بايد در نظر داشت كه جامعه يك نظام اجتماعي است كه از اجزاء و خرده نظام هاي مختلف تشكيل شده كه در ارتباط با يكديگر هستند. علاوه بر اين، نظام اجتماعي با محيط بيرون خود در ارتباط است كه از ديگاه كاركردگرايان رمز بقا و پايداري جامعه نيز در تداوم و پايداري چنين جوامعي مي باشد. در اين معنا امنيت اجتماعي به معناي امنيت خرده نظام هاي دروني جامعه و امنيت نظام دروني جامعه مي 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(لرني،1383: 35).</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مولر</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color w:val="0D0D0D" w:themeColor="text1" w:themeTint="F2"/>
          <w:sz w:val="28"/>
          <w:szCs w:val="28"/>
          <w:rtl/>
        </w:rPr>
        <w:t xml:space="preserve"> انديشمند علوم اجتماعي بحث خود در باب امنيت اجتماعي را با شرح اشكال متفاوت امنيت آغاز مي‌نمايد. او معتقد است امنيت در سه شكل ملي، اجتماعي و انساني وجود دارد كه پاسخ به سؤال اساسي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«امنيت براي چه كسي» می باشد، يا به بيان ديگر مرجع امنيت در هر يك از اين اشكال متفاوت است و به تناسب تفاوت در مراجع امنيت، تهديدات نيز متفاوت خواهد بود. مقام مرجع در امنيت ملي، دولت، در امنيت اجتماعي، گروه‌هاي اجتماعي و در امنيت انساني تك‌تك افراد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(نويدنيا، 1382: 97).</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نهایت اینکه امنیت اجتماعی، اولاً : در فضایی اجتماعی شکل می گیرد یعنی ریشه و منشأ آن اجتماعی است. ثانیاً امنیت اجتماعی متغیری مستقل است زیرا پاسداشت ارزشهای خاص صاحبان یک هویت خاص در </w:t>
      </w:r>
      <w:r w:rsidRPr="0080000E">
        <w:rPr>
          <w:rFonts w:ascii="Times New Roman" w:hAnsi="Times New Roman" w:cs="B Nazanin"/>
          <w:color w:val="0D0D0D" w:themeColor="text1" w:themeTint="F2"/>
          <w:sz w:val="28"/>
          <w:szCs w:val="28"/>
          <w:rtl/>
        </w:rPr>
        <w:lastRenderedPageBreak/>
        <w:t xml:space="preserve">حکم  فلسفه وجودی آنهاست. ثالثاً : امنیت اجتماعی به لحاظ معنایی، صرفاً به حیطه فردی و نه ملی بستگی دارد، امنیت اجتماعی عبارت است از رهایی از اضطراب و تعقیب ایمنی در قالب یک گروه اجتماعی نظیر خانواده یا یک مجمع قومی، مذهبی و غیره. رابعاً: امنیت اجتماعی ناظر بر مبادلات اجتماعی و استفاده از آنها به مثابه فرصتی برای اطمینان بخشی و اعتمادسازی است و بر این اساس امنیت اجتماعی جزء بنیادی زندگی امروزی است.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ايجاد امنيت فردی و اجتماعی و برقراري نظم و آرامش در تمام حوزه هاي زندگي از جمله اهداف اولي و اساسي احكام، دستورات و قوانين اسلامي است. امنيت را مي توان به حوزه هاي امنيتي مختلفي مانند امنيت اجتماعي، فردي، سياسي، روحي و رواني (معنوي) و فرهنگي تقسيم نمود.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البته دسته بندي امنيت به چند دسته بدان معنا نيست كه وجوه و اقسام امنيت هيچ گونه رابطه و پيوندي با هم نداشته باشند؛ بلكه وجود شاخه ها و حوزه هاي امنيت، با يكديگر، پيوند عميق و ناگسستني دارد. چنانكه اگر پايه هاي امنيت روحي و رواني سست شود بر ساير حوزه هاي امنيتي به شدت تأثير مي</w:t>
      </w:r>
      <w:r w:rsidRPr="0080000E">
        <w:rPr>
          <w:rFonts w:ascii="Times New Roman" w:hAnsi="Times New Roman" w:cs="B Nazanin"/>
          <w:color w:val="0D0D0D" w:themeColor="text1" w:themeTint="F2"/>
          <w:sz w:val="28"/>
          <w:szCs w:val="28"/>
          <w:rtl/>
        </w:rPr>
        <w:softHyphen/>
        <w:t>گذارد و يا اگر امنيت اجتماعي و سياسي آسيب ببيند ديگر حوزه هاي امنيت مانند فرهنگي، اقتصادي و معنوي نيز در معرض خطر و آسيب پذيري جدي و حتمي قرار مي گيرد.</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دين اسلام آرامش فردي را بر پايه و اساس استواري پي ريزي نموده است و امنيت و آرامش را از وجدان و درون افراد، يعني همان امنيت روحي و رواني آغاز مي نمايد. اگر روح و روان جوان از امنيت و آرامش كامل برخوردار بوده و از لحاظ روحی دلهره و نگراني نداشته باشد امكان تلاش و فعاليت در جهت ايجاد و ارتقاي امنيت فردي و بدنبال آن اجتماعي وجود دارد، ولي اگر وجدان، روح و روان جوان از احساس امنيت و آرامش لازم، محروم بوده و از نظر روحي و رواني نگراني داشته و پناهگاهي نداشته باشد امنيت و آرامش فردي - اجتماعي در چنين محيطي وجود نخواهد داشت.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شهيد مطهري درباره نقش دين و امنيت بخشي مي گويد: زندگي بشر خواه و ناخواه در كنار خوشي ها و شيريني ها، رنج ها و شكست ها، از دست دادن ها و ناكامي هایی دارد. پاره اي از حوادث جهان مانند پيري و مرگ قابل پيشگيري و برطرف ساختن نيست و اين ها اموري است كه انسان را رنج مي دهد. ايمان ديني در انسان، نيروي مقاومت مي آفريند و با تفسير تلخي ها آن ها را شيرين مي گرداند و اموري چون چنگال وحشتناك مرگ را به وسيله اي براي بازگشت به خدا و برخورداري از نعمت هاي ابدي خداوند مبدل مي سازد و بدين ترتيب نه تنها آن را تحمل پذير بلكه به پديده اي شيرين بدل مي سازد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(مطهری،1361: 40-34).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وقتي جوان نمازگزار، ايمان و اعتقاد دارد كه خداي متعال از رگ گردن به او نزديك تر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(سوره ق، آیه:16) و اگر از او چيزي بخواهد دعايش مستجاب خواهد شد. (سوره بقره، آیه: 186) و از آن چه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w:t>
      </w:r>
      <w:r w:rsidRPr="0080000E">
        <w:rPr>
          <w:rFonts w:ascii="Times New Roman" w:hAnsi="Times New Roman" w:cs="B Nazanin"/>
          <w:color w:val="0D0D0D" w:themeColor="text1" w:themeTint="F2"/>
          <w:sz w:val="28"/>
          <w:szCs w:val="28"/>
          <w:rtl/>
        </w:rPr>
        <w:softHyphen/>
        <w:t>دهد آگاه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(مجادله/ 15) و اعمال خوب و بد را محاسبه مي كند(سوره زلزله،آیه: 7/8)</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و اجر و پاداش </w:t>
      </w:r>
      <w:r w:rsidRPr="0080000E">
        <w:rPr>
          <w:rFonts w:ascii="Times New Roman" w:hAnsi="Times New Roman" w:cs="B Nazanin"/>
          <w:color w:val="0D0D0D" w:themeColor="text1" w:themeTint="F2"/>
          <w:sz w:val="28"/>
          <w:szCs w:val="28"/>
          <w:rtl/>
        </w:rPr>
        <w:lastRenderedPageBreak/>
        <w:t>نيكوكاران را ضايع نمي سازد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توبه،آیه:120) و اين كه لشكريان زمين و آسمان از آن اوست، او دانا، آگاه و خبير و حكيم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فتح، آیه: 4) و احساس مي كند كه به يك نيرويي كه ما فوق آن نيرويي وجود ندارد تكيه دارد و از هيچ قدرت و مقامي جز او ترس و هراس ندارد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احزاب، آیه: 39) و سرزنش هيچ كس ديگر تأثيري براو نمي گذارد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مائده، آیه: 54)</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و بر از دست رفته غم نمي خورد و برداشته اميد نمي بندد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حديد،آیه: 23)</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به اين ترتيب امنيت و آرامش واقعي بر وجود آنها حكمفرما مي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انعام،آیه: 82) زيرا خداوند كسي است كه سكينه و آرامش روحي و رواني را در دل</w:t>
      </w:r>
      <w:r w:rsidRPr="0080000E">
        <w:rPr>
          <w:rFonts w:ascii="Times New Roman" w:hAnsi="Times New Roman" w:cs="B Nazanin"/>
          <w:color w:val="0D0D0D" w:themeColor="text1" w:themeTint="F2"/>
          <w:sz w:val="28"/>
          <w:szCs w:val="28"/>
          <w:rtl/>
        </w:rPr>
        <w:softHyphen/>
        <w:t>هاي مؤمنان فرو مي فرستد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فتح، آیه4). بنابراين جوان نمازگزار، در سايه اين آرامش الهي است كه احساس امنيت روحي و رواني نموده، آرام مي گيرد و ثبات مي يابد.</w:t>
      </w:r>
    </w:p>
    <w:p w:rsidR="00B302E7" w:rsidRPr="0080000E" w:rsidRDefault="00B302E7" w:rsidP="00B302E7">
      <w:pPr>
        <w:spacing w:after="0" w:line="288" w:lineRule="auto"/>
        <w:ind w:firstLine="288"/>
        <w:jc w:val="both"/>
        <w:rPr>
          <w:rStyle w:val="BookTitle"/>
          <w:color w:val="0D0D0D" w:themeColor="text1" w:themeTint="F2"/>
          <w:rtl/>
        </w:rPr>
      </w:pPr>
    </w:p>
    <w:p w:rsidR="00B302E7" w:rsidRPr="0080000E" w:rsidRDefault="00B302E7" w:rsidP="00B302E7">
      <w:pPr>
        <w:spacing w:after="0" w:line="288" w:lineRule="auto"/>
        <w:ind w:firstLine="288"/>
        <w:jc w:val="both"/>
        <w:rPr>
          <w:rStyle w:val="BookTitle"/>
          <w:color w:val="0D0D0D" w:themeColor="text1" w:themeTint="F2"/>
          <w:rtl/>
        </w:rPr>
      </w:pPr>
      <w:r w:rsidRPr="0080000E">
        <w:rPr>
          <w:rStyle w:val="BookTitle"/>
          <w:color w:val="0D0D0D" w:themeColor="text1" w:themeTint="F2"/>
          <w:rtl/>
        </w:rPr>
        <w:t>نقش نماز در امنيت روانی و اجتماعی دانشجویان</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غفلت يا  بي</w:t>
      </w:r>
      <w:r w:rsidRPr="0080000E">
        <w:rPr>
          <w:rFonts w:ascii="Times New Roman" w:hAnsi="Times New Roman" w:cs="B Nazanin"/>
          <w:color w:val="0D0D0D" w:themeColor="text1" w:themeTint="F2"/>
          <w:sz w:val="28"/>
          <w:szCs w:val="28"/>
          <w:rtl/>
        </w:rPr>
        <w:softHyphen/>
        <w:t>توجهي نسبت به ابعاد معنوي يا روحي و فراموش كردن خدا سبب” خلاء وجودي” و يا «ناكامي وجودي» و به بيان قرآن سبب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”فراموشي</w:t>
      </w:r>
      <w:r w:rsidRPr="0080000E">
        <w:rPr>
          <w:rFonts w:ascii="Times New Roman" w:hAnsi="Times New Roman" w:cs="B Nazanin"/>
          <w:color w:val="0D0D0D" w:themeColor="text1" w:themeTint="F2"/>
          <w:sz w:val="28"/>
          <w:szCs w:val="28"/>
          <w:rtl/>
        </w:rPr>
        <w:softHyphen/>
        <w:t xml:space="preserve"> خويش يا نفس» مي</w:t>
      </w:r>
      <w:r w:rsidRPr="0080000E">
        <w:rPr>
          <w:rFonts w:ascii="Times New Roman" w:hAnsi="Times New Roman" w:cs="B Nazanin"/>
          <w:color w:val="0D0D0D" w:themeColor="text1" w:themeTint="F2"/>
          <w:sz w:val="28"/>
          <w:szCs w:val="28"/>
          <w:rtl/>
        </w:rPr>
        <w:softHyphen/>
        <w:t>گردد. فراموشي خدا موجب بروز احساس پوچي، بي هدفي، تهي بودن زندگي و عدم امنيت در جوانان شده و به اين ترتيب زندگي براي آنها تنگ و سخت مي شود.</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 در نماز به محض اين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كه خداوند حاضر در ناخودآگاه جوان نمازگزار، اما غائب از سطح آگاه ذهن او، به ياد آورده مي شود، ناگهان ابهامات وجوديش از بين مي رود و احساس شعف، آرامش، احساس معنادار بودن زندگي شخص و كل هستي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احساس تعالي به جوان نمازگزار دست مي دهد و قلب متلاطم، ناآرام و مضطرب او احساس امنيت کرده و آرام مي گيرد. حالت تمدد اعصاب و آرامش رواني ناشي از نماز جوانان نمازگزار را از اضطرابي كه جوانان بي نماز همواره از آن رنج مي</w:t>
      </w:r>
      <w:r w:rsidRPr="0080000E">
        <w:rPr>
          <w:rFonts w:ascii="Times New Roman" w:hAnsi="Times New Roman" w:cs="B Nazanin"/>
          <w:color w:val="0D0D0D" w:themeColor="text1" w:themeTint="F2"/>
          <w:sz w:val="28"/>
          <w:szCs w:val="28"/>
          <w:rtl/>
        </w:rPr>
        <w:softHyphen/>
        <w:t>برند، مي رهاند؛ اين حالت ها معمولاً تا مدتي پس از نماز نيز در انسان باقي مي ماند و ادامه مي يابد.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جوانان گاهي در حالت تمدد اعصاب و آرامش رواني پس از نماز با امور يا مواردي اضطراب انگيز و نگران کننده، که مي تواند آرامش روحي و رواني انسان را بر هم ريزد، رو به رو مي شوند يا آن ها را به ياد و خاطر مي آورند. تكرار اين موارد و يادآوري آنها در حالت تمدد اعصاب و آرامش نفساني پس از نماز، با توجه به حالت خاص طمأنينه و آرامش رواني پس از نماز، به”خاموش شدن» تدريجي اضطراب، نگراني و ترس در جوانان نمازگزار منجر مي شود.</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اين تأثير بسيار مهم كه نماز در درمان اضطراب و آرامش روحي و رواني نماز گزار دارد، همانند تأثير روش روان درماني برخي از درمانگران رفتارگرايي معاصر در درمان اضطراب بيماران رواني است كه از طريق درمان از راه آرام سازي يا درمان از راه كاهش حساسيت انفعالي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 گيرد.</w:t>
      </w:r>
    </w:p>
    <w:p w:rsidR="00B302E7" w:rsidRPr="0080000E" w:rsidRDefault="00B302E7" w:rsidP="00B302E7">
      <w:pPr>
        <w:spacing w:after="0" w:line="288" w:lineRule="auto"/>
        <w:ind w:firstLine="288"/>
        <w:jc w:val="both"/>
        <w:rPr>
          <w:rStyle w:val="BookTitle"/>
          <w:color w:val="0D0D0D" w:themeColor="text1" w:themeTint="F2"/>
          <w:rtl/>
        </w:rPr>
      </w:pPr>
    </w:p>
    <w:p w:rsidR="00B302E7" w:rsidRPr="0080000E" w:rsidRDefault="00B302E7" w:rsidP="00B302E7">
      <w:pPr>
        <w:spacing w:after="0" w:line="288" w:lineRule="auto"/>
        <w:ind w:firstLine="288"/>
        <w:jc w:val="both"/>
        <w:rPr>
          <w:rStyle w:val="BookTitle"/>
          <w:color w:val="0D0D0D" w:themeColor="text1" w:themeTint="F2"/>
          <w:rtl/>
        </w:rPr>
      </w:pPr>
      <w:r w:rsidRPr="0080000E">
        <w:rPr>
          <w:rStyle w:val="BookTitle"/>
          <w:color w:val="0D0D0D" w:themeColor="text1" w:themeTint="F2"/>
          <w:rtl/>
        </w:rPr>
        <w:lastRenderedPageBreak/>
        <w:t>نتيجه گیری</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زندگي جوانان در عصر حاضر، با استرس هاي بسيار متعدد و گوناگوني همراه شده است و براي تداوم</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زندگي آنان لازم است مقاومت آنها در برابر استرس ها افزايش يافته و احساس آرامش و امنيت فردی و اجتماعی در وجودشان حكمفرما باشد. مشکلات، سختي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چالش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جزء جدا نشدني از زندگي نوين است. زندگي كه در گذرگاه هزار توي تاريخ، مفاهيم اصلي خود را جا گذاشته و زندگي به جاي شادماني، آرامش و احساس امنيت براي جوانان، استرس (فشار رواني)، اضطراب و هيجان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را بيشتر از گذشته به ارمغان آورده است.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امروزه بسياري از متفكران و روانكاوان به نقش مثبت و سازنده نيايش و مذهب در پيشبرد وضع اجتماعي و فردي اعتراف دارند و بر اين باورند كه نماز و نيايش و مراسم مذهبي آرام بخش روح و روان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و پايان بخش اضطراب و دلگيري</w:t>
      </w:r>
      <w:r w:rsidRPr="0080000E">
        <w:rPr>
          <w:rFonts w:ascii="Times New Roman" w:hAnsi="Times New Roman" w:cs="B Nazanin"/>
          <w:color w:val="0D0D0D" w:themeColor="text1" w:themeTint="F2"/>
          <w:sz w:val="28"/>
          <w:szCs w:val="28"/>
          <w:rtl/>
        </w:rPr>
        <w:softHyphen/>
        <w:t xml:space="preserve">هاست. جواناني كه با فلسفه اصلي نماز و نيايش آشنا باشند و رابطه راستين خود را با خداوند درك كنند و حقوق افراد جامعه را رعايت نمايند، بنا به منطق قرآن که :”ان الصلاه تنهي عن الفحشاء و المنكر» امكان ندارد راه خطا پيش گيرند و تعدي و تجاوز نمايند.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جوانان نمازگزار در پرتو شعاع نوراني”نماز» از هر آن چه عوامل نگراني و پريشاني است آسوده خاطر مي شوند. نه از”آينده مبهم و تاريك» هراسي به دل راه مي</w:t>
      </w:r>
      <w:r w:rsidRPr="0080000E">
        <w:rPr>
          <w:rFonts w:ascii="Times New Roman" w:hAnsi="Times New Roman" w:cs="B Nazanin"/>
          <w:color w:val="0D0D0D" w:themeColor="text1" w:themeTint="F2"/>
          <w:sz w:val="28"/>
          <w:szCs w:val="28"/>
          <w:rtl/>
        </w:rPr>
        <w:softHyphen/>
        <w:t>دهند. جوان نماز گزار باور دارد که همه مكان ها و همه زمان ها از آن خداست، ملک خداست و خدا با اوست، او از”گذشته» خود احساس نگراني نمي كند، چرا كه با نماز خداوند را آمرزنده و مهربان يافته است. جوانان با”نماز” که ذکر خداست، خداوند را به بزرگي ياد مي كنند و با سجده در پيشگاه ربوبي</w:t>
      </w:r>
      <w:r w:rsidRPr="0080000E">
        <w:rPr>
          <w:rFonts w:ascii="Times New Roman" w:hAnsi="Times New Roman" w:cs="B Nazanin"/>
          <w:color w:val="0D0D0D" w:themeColor="text1" w:themeTint="F2"/>
          <w:sz w:val="28"/>
          <w:szCs w:val="28"/>
          <w:rtl/>
        </w:rPr>
        <w:softHyphen/>
        <w:t>اش، تمامي قدرت هايي كه ممكن است آنها را تهديد به ناامني كنند در نزدشان خوار و حقير جلوه مي</w:t>
      </w:r>
      <w:r w:rsidRPr="0080000E">
        <w:rPr>
          <w:rFonts w:ascii="Times New Roman" w:hAnsi="Times New Roman" w:cs="B Nazanin"/>
          <w:color w:val="0D0D0D" w:themeColor="text1" w:themeTint="F2"/>
          <w:sz w:val="28"/>
          <w:szCs w:val="28"/>
          <w:rtl/>
        </w:rPr>
        <w:softHyphen/>
        <w:t>كنند.</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جوانان نمازگزار بر افكار و انديشه هاي خود حاكمند نه محكوم آنها. آنان در اثر بندگي خدا چنان ولايت و سلطه اي بر نفس خويش دارند كه اجازه نمي</w:t>
      </w:r>
      <w:r w:rsidRPr="0080000E">
        <w:rPr>
          <w:rFonts w:ascii="Times New Roman" w:hAnsi="Times New Roman" w:cs="B Nazanin"/>
          <w:color w:val="0D0D0D" w:themeColor="text1" w:themeTint="F2"/>
          <w:sz w:val="28"/>
          <w:szCs w:val="28"/>
          <w:rtl/>
        </w:rPr>
        <w:softHyphen/>
        <w:t>دهند وسوسه اي بر قلب آنها ظهور كند. آنان با نمازهاي عارفانه و عشق ورزيدن به نماز نفس را كنترل و روح را در جهت رضاي خدا قرار مي</w:t>
      </w:r>
      <w:r w:rsidRPr="0080000E">
        <w:rPr>
          <w:rFonts w:ascii="Times New Roman" w:hAnsi="Times New Roman" w:cs="B Nazanin"/>
          <w:color w:val="0D0D0D" w:themeColor="text1" w:themeTint="F2"/>
          <w:sz w:val="28"/>
          <w:szCs w:val="28"/>
          <w:rtl/>
        </w:rPr>
        <w:softHyphen/>
        <w:t>دهند. براي برقراري امر مهم و حياتي”امنيت روحي و رواني»، در بين جوانان، قبل از هر چيز بايد به شناخت عوامل ايجادكننده آن پرداخت و در ميان عوامل موجد”امنيت روحي و رواني»، امر”نماز» بنابه دلايل متعدد برترين عامل مي</w:t>
      </w:r>
      <w:r w:rsidRPr="0080000E">
        <w:rPr>
          <w:rFonts w:ascii="Times New Roman" w:hAnsi="Times New Roman" w:cs="B Nazanin"/>
          <w:color w:val="0D0D0D" w:themeColor="text1" w:themeTint="F2"/>
          <w:sz w:val="28"/>
          <w:szCs w:val="28"/>
          <w:rtl/>
        </w:rPr>
        <w:softHyphen/>
        <w:t>باشد و لذا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تبيين اين موضوع براي جوانان و تشويق به آن امري بسيار لازم و ضروري است.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اگر تمامي هم و غم متوليان ايجاد امنيت فردی و اجتماعی براي جوانان و تئوري پردازان اجتماعي، دست يافتن به راه حلي عملي و كارا براي از بين بردن احساس ناامني روحي و ريشه كن كردن عوامل آن در بين جوانان است، پس نبايد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از سهل</w:t>
      </w:r>
      <w:r w:rsidRPr="0080000E">
        <w:rPr>
          <w:rFonts w:ascii="Times New Roman" w:hAnsi="Times New Roman" w:cs="B Nazanin"/>
          <w:color w:val="0D0D0D" w:themeColor="text1" w:themeTint="F2"/>
          <w:sz w:val="28"/>
          <w:szCs w:val="28"/>
          <w:rtl/>
        </w:rPr>
        <w:softHyphen/>
        <w:t>ترين، در دسترس</w:t>
      </w:r>
      <w:r w:rsidRPr="0080000E">
        <w:rPr>
          <w:rFonts w:ascii="Times New Roman" w:hAnsi="Times New Roman" w:cs="B Nazanin"/>
          <w:color w:val="0D0D0D" w:themeColor="text1" w:themeTint="F2"/>
          <w:sz w:val="28"/>
          <w:szCs w:val="28"/>
          <w:rtl/>
        </w:rPr>
        <w:softHyphen/>
        <w:t>ترين و في</w:t>
      </w:r>
      <w:r w:rsidRPr="0080000E">
        <w:rPr>
          <w:rFonts w:ascii="Times New Roman" w:hAnsi="Times New Roman" w:cs="B Nazanin"/>
          <w:color w:val="0D0D0D" w:themeColor="text1" w:themeTint="F2"/>
          <w:sz w:val="28"/>
          <w:szCs w:val="28"/>
          <w:rtl/>
        </w:rPr>
        <w:softHyphen/>
        <w:t>الواقع ارزان</w:t>
      </w:r>
      <w:r w:rsidRPr="0080000E">
        <w:rPr>
          <w:rFonts w:ascii="Times New Roman" w:hAnsi="Times New Roman" w:cs="B Nazanin"/>
          <w:color w:val="0D0D0D" w:themeColor="text1" w:themeTint="F2"/>
          <w:sz w:val="28"/>
          <w:szCs w:val="28"/>
          <w:rtl/>
        </w:rPr>
        <w:softHyphen/>
        <w:t>ترين و ساده</w:t>
      </w:r>
      <w:r w:rsidRPr="0080000E">
        <w:rPr>
          <w:rFonts w:ascii="Times New Roman" w:hAnsi="Times New Roman" w:cs="B Nazanin"/>
          <w:color w:val="0D0D0D" w:themeColor="text1" w:themeTint="F2"/>
          <w:sz w:val="28"/>
          <w:szCs w:val="28"/>
          <w:rtl/>
        </w:rPr>
        <w:softHyphen/>
        <w:t>ترين راه حل اين امر يعني”نماز» در بين جوانان غافل باشند. بنابراین دانشگاه به عنوان یکی از مهم ترین کانون</w:t>
      </w:r>
      <w:r w:rsidRPr="0080000E">
        <w:rPr>
          <w:rFonts w:ascii="Times New Roman" w:hAnsi="Times New Roman" w:cs="B Nazanin"/>
          <w:color w:val="0D0D0D" w:themeColor="text1" w:themeTint="F2"/>
          <w:sz w:val="28"/>
          <w:szCs w:val="28"/>
          <w:rtl/>
        </w:rPr>
        <w:softHyphen/>
        <w:t xml:space="preserve">های علمی با برنامه </w:t>
      </w:r>
      <w:r w:rsidRPr="0080000E">
        <w:rPr>
          <w:rFonts w:ascii="Times New Roman" w:hAnsi="Times New Roman" w:cs="B Nazanin"/>
          <w:color w:val="0D0D0D" w:themeColor="text1" w:themeTint="F2"/>
          <w:sz w:val="28"/>
          <w:szCs w:val="28"/>
          <w:rtl/>
        </w:rPr>
        <w:lastRenderedPageBreak/>
        <w:t>ریزی علمی و کارشناسی می</w:t>
      </w:r>
      <w:r w:rsidRPr="0080000E">
        <w:rPr>
          <w:rFonts w:ascii="Times New Roman" w:hAnsi="Times New Roman" w:cs="B Nazanin"/>
          <w:color w:val="0D0D0D" w:themeColor="text1" w:themeTint="F2"/>
          <w:sz w:val="28"/>
          <w:szCs w:val="28"/>
          <w:rtl/>
        </w:rPr>
        <w:softHyphen/>
        <w:t>تواند زمینه های گرایش جوانان و دانشجویان به نماز را فراهم نموده و از این طریق امنیت فردی و اجتماعی آنها را با استفاده از مکانیزم</w:t>
      </w:r>
      <w:r w:rsidRPr="0080000E">
        <w:rPr>
          <w:rFonts w:ascii="Times New Roman" w:hAnsi="Times New Roman" w:cs="B Nazanin"/>
          <w:color w:val="0D0D0D" w:themeColor="text1" w:themeTint="F2"/>
          <w:sz w:val="28"/>
          <w:szCs w:val="28"/>
          <w:rtl/>
        </w:rPr>
        <w:softHyphen/>
        <w:t>های دینی و مذهبی فراهم نماید.</w:t>
      </w:r>
    </w:p>
    <w:p w:rsidR="00B302E7" w:rsidRPr="0080000E" w:rsidRDefault="00B302E7" w:rsidP="00B302E7">
      <w:pPr>
        <w:spacing w:after="0" w:line="288" w:lineRule="auto"/>
        <w:ind w:firstLine="288"/>
        <w:jc w:val="both"/>
        <w:rPr>
          <w:rStyle w:val="BookTitle"/>
          <w:color w:val="0D0D0D" w:themeColor="text1" w:themeTint="F2"/>
          <w:rtl/>
        </w:rPr>
      </w:pPr>
    </w:p>
    <w:p w:rsidR="00B302E7" w:rsidRPr="0080000E" w:rsidRDefault="00B302E7" w:rsidP="00B302E7">
      <w:pPr>
        <w:spacing w:after="0" w:line="288" w:lineRule="auto"/>
        <w:ind w:firstLine="288"/>
        <w:jc w:val="both"/>
        <w:rPr>
          <w:rStyle w:val="BookTitle"/>
          <w:color w:val="0D0D0D" w:themeColor="text1" w:themeTint="F2"/>
          <w:rtl/>
        </w:rPr>
      </w:pPr>
      <w:r w:rsidRPr="0080000E">
        <w:rPr>
          <w:rStyle w:val="BookTitle"/>
          <w:color w:val="0D0D0D" w:themeColor="text1" w:themeTint="F2"/>
          <w:rtl/>
        </w:rPr>
        <w:t>منابع</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قرآن کريم</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اصفهاني، راغب(1365)، ابو القاسم حسين بن محمد،المفردات في غريب القرآن، دفتر نشر کتاب،چاپ اول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پاينده، ابو القاسم(1360)، نهج الفصاحه، انتشارات جاويدان، چاپ سيزدهم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حاجي نوري(1366)، مستدرك الوسائل، مؤسسه آل البيت، قم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خوش‌فر، غلا‌مرضا(1380)، نقش امنيت در تحقق قانونگرايي در جامعه،  اطلا‌عات سياسي و اقتصادي، شماره 144-143</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ري شهري، محمدمهدي(1416ق)، ميزان الحكمه، دارالحديث قم،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كيوان حسيني، اصغر(1379)، دوازده نكته محوري در باب امنيت، فصلنامه مطالعات دفاعي و امنيتي، سال هفتم، شماره 25.</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لرني، منوچهر(1383)، آسيب شناسي امنيت، تهران، پيام پويا.</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مطهري، مرتضي،مقدمه اي بر جهان بيني اسلام، انتشارات صدرا. </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مکارم شيرازي، ناصر(1366)، تفسير نمونه، دفتر تبليغات اسلامي قم،.</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نجاتي، محمد عثمان، قرآن و روانشناسي، بنياد پژوهشهاي آستان قدس رضوي.</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نويدنيا، منيژه(1382)، درآمدي بر امنيت اجتماعي، فصلنامه مطالعات راهبردي، سال ششم، شماره 19.</w:t>
      </w:r>
    </w:p>
    <w:p w:rsidR="00B302E7" w:rsidRPr="0080000E" w:rsidRDefault="00B302E7" w:rsidP="00B302E7">
      <w:pPr>
        <w:spacing w:after="0" w:line="288" w:lineRule="auto"/>
        <w:ind w:firstLine="288"/>
        <w:jc w:val="both"/>
        <w:rPr>
          <w:rFonts w:ascii="Times New Roman" w:hAnsi="Times New Roman" w:cs="B Nazanin"/>
          <w:color w:val="0D0D0D" w:themeColor="text1" w:themeTint="F2"/>
          <w:sz w:val="28"/>
          <w:szCs w:val="28"/>
        </w:rPr>
      </w:pPr>
    </w:p>
    <w:p w:rsidR="00EE15C5" w:rsidRDefault="00B302E7" w:rsidP="00B302E7">
      <w:r w:rsidRPr="0080000E">
        <w:rPr>
          <w:rtl/>
        </w:rPr>
        <w:br w:type="column"/>
      </w:r>
      <w:bookmarkStart w:id="6" w:name="_GoBack"/>
      <w:bookmarkEnd w:id="6"/>
    </w:p>
    <w:sectPr w:rsidR="00EE15C5" w:rsidSect="00B7365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E7" w:rsidRDefault="00B302E7" w:rsidP="00B302E7">
      <w:pPr>
        <w:spacing w:after="0" w:line="240" w:lineRule="auto"/>
      </w:pPr>
      <w:r>
        <w:separator/>
      </w:r>
    </w:p>
  </w:endnote>
  <w:endnote w:type="continuationSeparator" w:id="0">
    <w:p w:rsidR="00B302E7" w:rsidRDefault="00B302E7" w:rsidP="00B3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E7" w:rsidRDefault="00B302E7" w:rsidP="00B302E7">
      <w:pPr>
        <w:spacing w:after="0" w:line="240" w:lineRule="auto"/>
      </w:pPr>
      <w:r>
        <w:separator/>
      </w:r>
    </w:p>
  </w:footnote>
  <w:footnote w:type="continuationSeparator" w:id="0">
    <w:p w:rsidR="00B302E7" w:rsidRDefault="00B302E7" w:rsidP="00B302E7">
      <w:pPr>
        <w:spacing w:after="0" w:line="240" w:lineRule="auto"/>
      </w:pPr>
      <w:r>
        <w:continuationSeparator/>
      </w:r>
    </w:p>
  </w:footnote>
  <w:footnote w:id="1">
    <w:p w:rsidR="00B302E7" w:rsidRPr="00A34DBB" w:rsidRDefault="00B302E7" w:rsidP="00B302E7">
      <w:pPr>
        <w:pStyle w:val="FootnoteText"/>
        <w:bidi w:val="0"/>
        <w:rPr>
          <w:rFonts w:asciiTheme="majorBidi" w:hAnsiTheme="majorBidi" w:cstheme="majorBidi"/>
          <w:lang w:bidi="fa-IR"/>
        </w:rPr>
      </w:pPr>
      <w:r w:rsidRPr="00A34DBB">
        <w:rPr>
          <w:rStyle w:val="FootnoteReference"/>
          <w:rFonts w:asciiTheme="majorBidi" w:hAnsiTheme="majorBidi" w:cstheme="majorBidi"/>
        </w:rPr>
        <w:footnoteRef/>
      </w:r>
      <w:r w:rsidRPr="00A34DBB">
        <w:rPr>
          <w:rFonts w:asciiTheme="majorBidi" w:hAnsiTheme="majorBidi" w:cstheme="majorBidi"/>
          <w:rtl/>
        </w:rPr>
        <w:t xml:space="preserve"> </w:t>
      </w:r>
      <w:r w:rsidRPr="00A34DBB">
        <w:rPr>
          <w:rFonts w:asciiTheme="majorBidi" w:hAnsiTheme="majorBidi" w:cstheme="majorBidi"/>
          <w:lang w:bidi="fa-IR"/>
        </w:rPr>
        <w:t>Security</w:t>
      </w:r>
    </w:p>
  </w:footnote>
  <w:footnote w:id="2">
    <w:p w:rsidR="00B302E7" w:rsidRPr="00A34DBB" w:rsidRDefault="00B302E7" w:rsidP="00B302E7">
      <w:pPr>
        <w:pStyle w:val="FootnoteText"/>
        <w:bidi w:val="0"/>
        <w:rPr>
          <w:rFonts w:asciiTheme="majorBidi" w:hAnsiTheme="majorBidi" w:cstheme="majorBidi"/>
        </w:rPr>
      </w:pPr>
      <w:r w:rsidRPr="00A34DBB">
        <w:rPr>
          <w:rStyle w:val="FootnoteReference"/>
          <w:rFonts w:asciiTheme="majorBidi" w:hAnsiTheme="majorBidi" w:cstheme="majorBidi"/>
        </w:rPr>
        <w:footnoteRef/>
      </w:r>
      <w:r w:rsidRPr="00A34DBB">
        <w:rPr>
          <w:rFonts w:asciiTheme="majorBidi" w:hAnsiTheme="majorBidi" w:cstheme="majorBidi"/>
          <w:rtl/>
        </w:rPr>
        <w:t xml:space="preserve"> </w:t>
      </w:r>
      <w:r w:rsidRPr="00A34DBB">
        <w:rPr>
          <w:rFonts w:asciiTheme="majorBidi" w:hAnsiTheme="majorBidi" w:cstheme="majorBidi"/>
        </w:rPr>
        <w:t>Social Security</w:t>
      </w:r>
    </w:p>
  </w:footnote>
  <w:footnote w:id="3">
    <w:p w:rsidR="00B302E7" w:rsidRDefault="00B302E7" w:rsidP="00B302E7">
      <w:pPr>
        <w:pStyle w:val="FootnoteText"/>
        <w:bidi w:val="0"/>
        <w:rPr>
          <w:rtl/>
        </w:rPr>
      </w:pPr>
      <w:r w:rsidRPr="00A34DBB">
        <w:rPr>
          <w:rStyle w:val="FootnoteReference"/>
          <w:rFonts w:asciiTheme="majorBidi" w:hAnsiTheme="majorBidi" w:cstheme="majorBidi"/>
        </w:rPr>
        <w:footnoteRef/>
      </w:r>
      <w:r w:rsidRPr="00A34DBB">
        <w:rPr>
          <w:rFonts w:asciiTheme="majorBidi" w:hAnsiTheme="majorBidi" w:cstheme="majorBidi"/>
          <w:rtl/>
        </w:rPr>
        <w:t xml:space="preserve"> </w:t>
      </w:r>
      <w:r w:rsidRPr="00A34DBB">
        <w:rPr>
          <w:rFonts w:asciiTheme="majorBidi" w:hAnsiTheme="majorBidi" w:cstheme="majorBidi"/>
        </w:rPr>
        <w:t>Moller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AC"/>
    <w:rsid w:val="00B077AC"/>
    <w:rsid w:val="00B302E7"/>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956F3-88D2-441A-BC1D-0894FD1A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02E7"/>
    <w:pPr>
      <w:bidi/>
    </w:pPr>
    <w:rPr>
      <w:lang w:bidi="ar-SA"/>
    </w:rPr>
  </w:style>
  <w:style w:type="paragraph" w:styleId="Heading1">
    <w:name w:val="heading 1"/>
    <w:basedOn w:val="Normal"/>
    <w:next w:val="Normal"/>
    <w:link w:val="Heading1Char"/>
    <w:qFormat/>
    <w:rsid w:val="00B302E7"/>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B302E7"/>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2E7"/>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B302E7"/>
    <w:rPr>
      <w:rFonts w:ascii="B Nazanin" w:eastAsiaTheme="majorEastAsia" w:hAnsi="B Nazanin" w:cs="B Nazanin"/>
      <w:b/>
      <w:color w:val="0D0D0D" w:themeColor="text1" w:themeTint="F2"/>
      <w:sz w:val="24"/>
      <w:szCs w:val="24"/>
      <w:lang w:bidi="ar-SA"/>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B302E7"/>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B302E7"/>
    <w:rPr>
      <w:sz w:val="20"/>
      <w:szCs w:val="20"/>
      <w:lang w:bidi="ar-SA"/>
    </w:rPr>
  </w:style>
  <w:style w:type="character" w:styleId="FootnoteReference">
    <w:name w:val="footnote reference"/>
    <w:basedOn w:val="DefaultParagraphFont"/>
    <w:unhideWhenUsed/>
    <w:rsid w:val="00B302E7"/>
    <w:rPr>
      <w:vertAlign w:val="superscript"/>
    </w:rPr>
  </w:style>
  <w:style w:type="character" w:styleId="BookTitle">
    <w:name w:val="Book Title"/>
    <w:uiPriority w:val="33"/>
    <w:qFormat/>
    <w:rsid w:val="00B302E7"/>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14296</Characters>
  <Application>Microsoft Office Word</Application>
  <DocSecurity>0</DocSecurity>
  <Lines>119</Lines>
  <Paragraphs>33</Paragraphs>
  <ScaleCrop>false</ScaleCrop>
  <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2016-11-03T10:15:00Z</dcterms:created>
  <dcterms:modified xsi:type="dcterms:W3CDTF">2016-11-03T10:15:00Z</dcterms:modified>
</cp:coreProperties>
</file>